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6324F" w14:textId="035236C7" w:rsidR="00E60ECD" w:rsidRDefault="00E60ECD" w:rsidP="00E60ECD">
      <w:pPr>
        <w:spacing w:line="360" w:lineRule="auto"/>
        <w:jc w:val="both"/>
        <w:rPr>
          <w:rFonts w:ascii="Montserrat" w:hAnsi="Montserrat"/>
          <w:sz w:val="20"/>
          <w:szCs w:val="20"/>
        </w:rPr>
      </w:pPr>
      <w:bookmarkStart w:id="0" w:name="_Hlk118885234"/>
      <w:r>
        <w:rPr>
          <w:rFonts w:ascii="Montserrat" w:hAnsi="Montserrat"/>
          <w:noProof/>
          <w:sz w:val="20"/>
          <w:szCs w:val="20"/>
          <w:lang w:eastAsia="pl-PL"/>
        </w:rPr>
        <w:drawing>
          <wp:inline distT="0" distB="0" distL="0" distR="0" wp14:anchorId="32311FB7" wp14:editId="177BCC1D">
            <wp:extent cx="2065020" cy="312420"/>
            <wp:effectExtent l="0" t="0" r="0" b="0"/>
            <wp:docPr id="7" name="Obraz 7" descr="cid:image001.png@01D978FE.4E897D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id:image001.png@01D978FE.4E897D8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4D358" w14:textId="77777777" w:rsidR="00E60ECD" w:rsidRDefault="00E60ECD" w:rsidP="00E60ECD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78ECBE38" w14:textId="77777777" w:rsidR="00E60ECD" w:rsidRDefault="00E60ECD" w:rsidP="00E60ECD">
      <w:pPr>
        <w:spacing w:before="40"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sz w:val="20"/>
          <w:szCs w:val="20"/>
        </w:rPr>
        <w:t>Szanowni Państwo,</w:t>
      </w:r>
    </w:p>
    <w:p w14:paraId="2D4A4FE0" w14:textId="697354F7" w:rsidR="00E60ECD" w:rsidRDefault="00E60ECD" w:rsidP="00E60ECD">
      <w:pPr>
        <w:spacing w:before="40"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bookmarkStart w:id="1" w:name="_Hlk124152437"/>
      <w:r>
        <w:rPr>
          <w:rFonts w:ascii="Montserrat" w:hAnsi="Montserrat"/>
          <w:sz w:val="20"/>
          <w:szCs w:val="20"/>
        </w:rPr>
        <w:t xml:space="preserve">Zapraszamy na bezpłatne wydarzenia organizowane przez </w:t>
      </w:r>
      <w:r>
        <w:rPr>
          <w:rFonts w:ascii="Montserrat" w:hAnsi="Montserrat"/>
          <w:b/>
          <w:bCs/>
          <w:sz w:val="20"/>
          <w:szCs w:val="20"/>
        </w:rPr>
        <w:t>Strefę Informacji Biznesowej</w:t>
      </w:r>
      <w:r>
        <w:rPr>
          <w:rFonts w:ascii="Montserrat" w:hAnsi="Montserrat"/>
          <w:sz w:val="20"/>
          <w:szCs w:val="20"/>
        </w:rPr>
        <w:t xml:space="preserve"> </w:t>
      </w:r>
      <w:r>
        <w:rPr>
          <w:rFonts w:ascii="Montserrat" w:hAnsi="Montserrat"/>
          <w:b/>
          <w:bCs/>
          <w:sz w:val="20"/>
          <w:szCs w:val="20"/>
        </w:rPr>
        <w:t xml:space="preserve">Wrocławskiego Parku Technologicznego. </w:t>
      </w:r>
    </w:p>
    <w:p w14:paraId="16E6FCA6" w14:textId="77777777" w:rsidR="00E60ECD" w:rsidRDefault="00E60ECD" w:rsidP="00E60ECD">
      <w:pPr>
        <w:spacing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Rejestracji na konsultacje/webinaria można dokonać poprzez przycisk </w:t>
      </w:r>
      <w:r>
        <w:rPr>
          <w:rFonts w:ascii="Montserrat" w:hAnsi="Montserrat"/>
          <w:b/>
          <w:bCs/>
          <w:i/>
          <w:iCs/>
          <w:sz w:val="20"/>
          <w:szCs w:val="20"/>
        </w:rPr>
        <w:t>zapisz się</w:t>
      </w:r>
      <w:r>
        <w:rPr>
          <w:rFonts w:ascii="Montserrat" w:hAnsi="Montserrat"/>
          <w:sz w:val="20"/>
          <w:szCs w:val="20"/>
        </w:rPr>
        <w:t xml:space="preserve"> wchodząc w zakładkę </w:t>
      </w:r>
      <w:r>
        <w:rPr>
          <w:rFonts w:ascii="Montserrat" w:hAnsi="Montserrat"/>
          <w:b/>
          <w:bCs/>
          <w:sz w:val="20"/>
          <w:szCs w:val="20"/>
        </w:rPr>
        <w:t>Kalendarz SIB</w:t>
      </w:r>
      <w:r>
        <w:rPr>
          <w:rFonts w:ascii="Montserrat" w:hAnsi="Montserrat"/>
          <w:sz w:val="20"/>
          <w:szCs w:val="20"/>
        </w:rPr>
        <w:t xml:space="preserve"> na stronie Wrocławskiego Parku Technologicznego: </w:t>
      </w:r>
      <w:hyperlink r:id="rId10" w:history="1">
        <w:r>
          <w:rPr>
            <w:rStyle w:val="Hipercze"/>
            <w:rFonts w:ascii="Montserrat" w:hAnsi="Montserrat"/>
            <w:b/>
            <w:bCs/>
            <w:sz w:val="20"/>
            <w:szCs w:val="20"/>
          </w:rPr>
          <w:t>www.technologpark.pl/strefainformacjibiznesowej/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bookmarkEnd w:id="1"/>
    <w:p w14:paraId="517D9A56" w14:textId="77777777" w:rsidR="003779CA" w:rsidRDefault="003779CA" w:rsidP="005A3D32">
      <w:pPr>
        <w:spacing w:line="360" w:lineRule="auto"/>
        <w:ind w:left="360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</w:p>
    <w:p w14:paraId="7AEFE43E" w14:textId="1B2ABC11" w:rsidR="00AF0247" w:rsidRPr="00AF0247" w:rsidRDefault="00C823CE" w:rsidP="00A638AB">
      <w:pPr>
        <w:numPr>
          <w:ilvl w:val="0"/>
          <w:numId w:val="7"/>
        </w:numPr>
        <w:tabs>
          <w:tab w:val="clear" w:pos="720"/>
          <w:tab w:val="num" w:pos="426"/>
        </w:tabs>
        <w:spacing w:line="360" w:lineRule="auto"/>
        <w:ind w:hanging="720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  <w:r w:rsidRPr="00AF0247">
        <w:rPr>
          <w:rFonts w:ascii="Montserrat" w:eastAsia="Times New Roman" w:hAnsi="Montserrat"/>
          <w:b/>
          <w:bCs/>
          <w:sz w:val="20"/>
          <w:szCs w:val="20"/>
        </w:rPr>
        <w:t>„Dofinansowania na projekty badawcze i inwestycyjne w 2023 r</w:t>
      </w:r>
      <w:r w:rsidR="00DC1C89" w:rsidRPr="00AF0247">
        <w:rPr>
          <w:rFonts w:ascii="Montserrat" w:eastAsia="Times New Roman" w:hAnsi="Montserrat"/>
          <w:b/>
          <w:bCs/>
          <w:sz w:val="20"/>
          <w:szCs w:val="20"/>
        </w:rPr>
        <w:t>.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”. </w:t>
      </w:r>
      <w:r w:rsidR="00AF0247" w:rsidRPr="00AF0247">
        <w:rPr>
          <w:rFonts w:ascii="Montserrat" w:eastAsia="Times New Roman" w:hAnsi="Montserrat"/>
          <w:b/>
          <w:bCs/>
          <w:sz w:val="20"/>
          <w:szCs w:val="20"/>
        </w:rPr>
        <w:t xml:space="preserve">Konsultacje stacjonarne </w:t>
      </w:r>
      <w:r w:rsidRPr="00AF0247">
        <w:rPr>
          <w:rFonts w:ascii="Montserrat" w:eastAsia="Times New Roman" w:hAnsi="Montserrat"/>
          <w:bCs/>
          <w:sz w:val="20"/>
          <w:szCs w:val="20"/>
        </w:rPr>
        <w:t>z przedstawicielem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 ELPARTNERS Sp. z o. o., </w:t>
      </w:r>
      <w:r w:rsidR="00E60ECD" w:rsidRPr="00AF0247">
        <w:rPr>
          <w:rFonts w:ascii="Montserrat" w:eastAsia="Times New Roman" w:hAnsi="Montserrat"/>
          <w:b/>
          <w:bCs/>
          <w:sz w:val="20"/>
          <w:szCs w:val="20"/>
        </w:rPr>
        <w:t>17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>.0</w:t>
      </w:r>
      <w:r w:rsidR="00E60ECD" w:rsidRPr="00AF0247">
        <w:rPr>
          <w:rFonts w:ascii="Montserrat" w:eastAsia="Times New Roman" w:hAnsi="Montserrat"/>
          <w:b/>
          <w:bCs/>
          <w:sz w:val="20"/>
          <w:szCs w:val="20"/>
        </w:rPr>
        <w:t>5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>.2023 r. (</w:t>
      </w:r>
      <w:r w:rsidR="00E60ECD" w:rsidRPr="00AF0247">
        <w:rPr>
          <w:rFonts w:ascii="Montserrat" w:eastAsia="Times New Roman" w:hAnsi="Montserrat"/>
          <w:b/>
          <w:bCs/>
          <w:sz w:val="20"/>
          <w:szCs w:val="20"/>
        </w:rPr>
        <w:t>środa</w:t>
      </w:r>
      <w:r w:rsidR="00E50B3F" w:rsidRPr="00AF0247">
        <w:rPr>
          <w:rFonts w:ascii="Montserrat" w:eastAsia="Times New Roman" w:hAnsi="Montserrat"/>
          <w:b/>
          <w:bCs/>
          <w:sz w:val="20"/>
          <w:szCs w:val="20"/>
        </w:rPr>
        <w:t xml:space="preserve">), </w:t>
      </w:r>
      <w:r w:rsidR="00AF0247" w:rsidRPr="00AF0247">
        <w:rPr>
          <w:rFonts w:ascii="Montserrat" w:eastAsia="Times New Roman" w:hAnsi="Montserrat"/>
          <w:b/>
          <w:bCs/>
          <w:sz w:val="20"/>
          <w:szCs w:val="20"/>
        </w:rPr>
        <w:br/>
      </w:r>
      <w:r w:rsidR="00E50B3F" w:rsidRPr="00AF0247">
        <w:rPr>
          <w:rFonts w:ascii="Montserrat" w:eastAsia="Times New Roman" w:hAnsi="Montserrat"/>
          <w:b/>
          <w:bCs/>
          <w:sz w:val="20"/>
          <w:szCs w:val="20"/>
        </w:rPr>
        <w:t>godz. 10:00-12: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>00</w:t>
      </w:r>
      <w:r w:rsidR="00AF0247" w:rsidRPr="00AF0247">
        <w:rPr>
          <w:rFonts w:ascii="Montserrat" w:eastAsia="Times New Roman" w:hAnsi="Montserrat"/>
          <w:b/>
          <w:bCs/>
          <w:sz w:val="20"/>
          <w:szCs w:val="20"/>
        </w:rPr>
        <w:t xml:space="preserve"> </w:t>
      </w:r>
      <w:r w:rsidR="00AF0247" w:rsidRPr="00AF0247">
        <w:rPr>
          <w:rFonts w:ascii="Montserrat" w:eastAsia="Times New Roman" w:hAnsi="Montserrat"/>
          <w:bCs/>
          <w:sz w:val="20"/>
          <w:szCs w:val="20"/>
        </w:rPr>
        <w:t xml:space="preserve">w Strefie Informacji Biznesowej WPT, budynek Alfa (parter) </w:t>
      </w:r>
      <w:r w:rsidR="00AF0247" w:rsidRPr="00AF0247">
        <w:rPr>
          <w:rFonts w:ascii="Montserrat" w:eastAsia="Times New Roman" w:hAnsi="Montserrat"/>
          <w:bCs/>
          <w:sz w:val="20"/>
          <w:szCs w:val="20"/>
        </w:rPr>
        <w:br/>
        <w:t>ul. Klecińska 123 Wrocław.</w:t>
      </w:r>
    </w:p>
    <w:p w14:paraId="36E6AC8E" w14:textId="61BB2B09" w:rsidR="006C5373" w:rsidRDefault="00683FFE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noProof/>
          <w:sz w:val="20"/>
          <w:szCs w:val="20"/>
          <w:lang w:eastAsia="pl-PL"/>
        </w:rPr>
        <w:drawing>
          <wp:anchor distT="0" distB="0" distL="114300" distR="114300" simplePos="0" relativeHeight="251661824" behindDoc="1" locked="0" layoutInCell="1" allowOverlap="1" wp14:anchorId="4F549004" wp14:editId="06D54BAB">
            <wp:simplePos x="0" y="0"/>
            <wp:positionH relativeFrom="column">
              <wp:posOffset>2978785</wp:posOffset>
            </wp:positionH>
            <wp:positionV relativeFrom="paragraph">
              <wp:posOffset>104775</wp:posOffset>
            </wp:positionV>
            <wp:extent cx="2493645" cy="822806"/>
            <wp:effectExtent l="0" t="0" r="1905" b="0"/>
            <wp:wrapNone/>
            <wp:docPr id="27" name="Obraz 27" descr="C:\Users\dogr\AppData\Local\Microsoft\Windows\INetCache\Content.Outlook\H0A0ZV3F\logo_elpartners_color_w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gr\AppData\Local\Microsoft\Windows\INetCache\Content.Outlook\H0A0ZV3F\logo_elpartners_color_w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82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3806"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</w:t>
      </w:r>
      <w:r w:rsidR="00CC43B9"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                                                                                               </w:t>
      </w:r>
      <w:r w:rsidR="00833806"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  </w:t>
      </w:r>
      <w:r w:rsidR="00CC43B9"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</w:t>
      </w:r>
      <w:r w:rsidR="00833806"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         </w:t>
      </w:r>
      <w:r w:rsidR="006C5373" w:rsidRPr="00575678">
        <w:rPr>
          <w:noProof/>
          <w:lang w:eastAsia="pl-PL"/>
        </w:rPr>
        <w:drawing>
          <wp:anchor distT="0" distB="0" distL="114300" distR="114300" simplePos="0" relativeHeight="251659776" behindDoc="1" locked="0" layoutInCell="1" allowOverlap="1" wp14:anchorId="79BE361B" wp14:editId="46ADD12A">
            <wp:simplePos x="0" y="0"/>
            <wp:positionH relativeFrom="column">
              <wp:posOffset>296545</wp:posOffset>
            </wp:positionH>
            <wp:positionV relativeFrom="paragraph">
              <wp:posOffset>10795</wp:posOffset>
            </wp:positionV>
            <wp:extent cx="1958340" cy="869950"/>
            <wp:effectExtent l="0" t="0" r="3810" b="6350"/>
            <wp:wrapNone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768AEB" w14:textId="3791717A" w:rsidR="006C5373" w:rsidRDefault="00CC43B9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noProof/>
          <w:sz w:val="20"/>
          <w:szCs w:val="20"/>
          <w:lang w:eastAsia="pl-PL"/>
        </w:rPr>
        <w:t xml:space="preserve">                                                                                                </w:t>
      </w:r>
    </w:p>
    <w:p w14:paraId="40BC3037" w14:textId="4D17BB7E" w:rsidR="006C5373" w:rsidRDefault="006C5373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0F141915" w14:textId="77777777" w:rsidR="00683FFE" w:rsidRDefault="00683FFE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1F3108E1" w14:textId="77777777" w:rsidR="00683FFE" w:rsidRDefault="00683FFE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5B71E38B" w14:textId="1112F441" w:rsidR="006C5373" w:rsidRDefault="006C5373" w:rsidP="006C5373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sz w:val="20"/>
          <w:szCs w:val="20"/>
        </w:rPr>
        <w:t>Zakres tematyczny spotkania:</w:t>
      </w:r>
    </w:p>
    <w:p w14:paraId="6515C8B0" w14:textId="0B4B0B4A" w:rsidR="006C5373" w:rsidRPr="000F25F0" w:rsidRDefault="006C5373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możliwości pozyskania dofinansowania na projekty B+R;</w:t>
      </w:r>
    </w:p>
    <w:p w14:paraId="49C74DE3" w14:textId="77777777" w:rsidR="006C5373" w:rsidRPr="000F25F0" w:rsidRDefault="006C5373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 xml:space="preserve">możliwości pozyskania dofinansowania na projekty wdrożeniowe; </w:t>
      </w:r>
    </w:p>
    <w:p w14:paraId="5C33B705" w14:textId="71409D41" w:rsidR="006C5373" w:rsidRPr="000F25F0" w:rsidRDefault="006C5373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 xml:space="preserve">dostępne harmonogramy konkursów na 2023 r. zarówno w skali kraju, jak </w:t>
      </w:r>
      <w:r w:rsidR="00843D84" w:rsidRPr="000F25F0">
        <w:rPr>
          <w:rFonts w:ascii="Montserrat" w:eastAsia="Times New Roman" w:hAnsi="Montserrat"/>
          <w:color w:val="000000"/>
          <w:sz w:val="20"/>
          <w:szCs w:val="20"/>
        </w:rPr>
        <w:br/>
      </w:r>
      <w:r w:rsidRPr="000F25F0">
        <w:rPr>
          <w:rFonts w:ascii="Montserrat" w:eastAsia="Times New Roman" w:hAnsi="Montserrat"/>
          <w:color w:val="000000"/>
          <w:sz w:val="20"/>
          <w:szCs w:val="20"/>
        </w:rPr>
        <w:t>i poszczególnych województw.</w:t>
      </w:r>
    </w:p>
    <w:p w14:paraId="1364D5F6" w14:textId="77777777" w:rsidR="006C5373" w:rsidRPr="006C5373" w:rsidRDefault="006C5373" w:rsidP="006C5373">
      <w:pPr>
        <w:spacing w:line="360" w:lineRule="auto"/>
        <w:ind w:left="720"/>
        <w:jc w:val="both"/>
        <w:rPr>
          <w:rFonts w:ascii="Montserrat" w:hAnsi="Montserrat" w:cstheme="minorHAnsi"/>
          <w:sz w:val="20"/>
          <w:szCs w:val="20"/>
        </w:rPr>
      </w:pPr>
    </w:p>
    <w:p w14:paraId="160399FB" w14:textId="34C697F2" w:rsidR="006C5373" w:rsidRPr="00A26DC5" w:rsidRDefault="006C5373" w:rsidP="006C5373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6C5373">
        <w:rPr>
          <w:rFonts w:ascii="Montserrat" w:hAnsi="Montserrat" w:cstheme="minorHAnsi"/>
          <w:sz w:val="20"/>
          <w:szCs w:val="20"/>
        </w:rPr>
        <w:t xml:space="preserve">Rejestracja </w:t>
      </w:r>
      <w:r w:rsidRPr="006C5373">
        <w:rPr>
          <w:rFonts w:ascii="Montserrat" w:hAnsi="Montserrat" w:cstheme="minorHAnsi"/>
          <w:b/>
          <w:bCs/>
          <w:sz w:val="20"/>
          <w:szCs w:val="20"/>
        </w:rPr>
        <w:t>do 1</w:t>
      </w:r>
      <w:r w:rsidR="003D654D">
        <w:rPr>
          <w:rFonts w:ascii="Montserrat" w:hAnsi="Montserrat" w:cstheme="minorHAnsi"/>
          <w:b/>
          <w:bCs/>
          <w:sz w:val="20"/>
          <w:szCs w:val="20"/>
        </w:rPr>
        <w:t>6</w:t>
      </w:r>
      <w:r w:rsidRPr="006C5373">
        <w:rPr>
          <w:rFonts w:ascii="Montserrat" w:hAnsi="Montserrat" w:cstheme="minorHAnsi"/>
          <w:b/>
          <w:bCs/>
          <w:sz w:val="20"/>
          <w:szCs w:val="20"/>
        </w:rPr>
        <w:t>.0</w:t>
      </w:r>
      <w:r w:rsidR="00AF0247">
        <w:rPr>
          <w:rFonts w:ascii="Montserrat" w:hAnsi="Montserrat" w:cstheme="minorHAnsi"/>
          <w:b/>
          <w:bCs/>
          <w:sz w:val="20"/>
          <w:szCs w:val="20"/>
        </w:rPr>
        <w:t>5</w:t>
      </w:r>
      <w:r w:rsidRPr="006C5373">
        <w:rPr>
          <w:rFonts w:ascii="Montserrat" w:hAnsi="Montserrat" w:cstheme="minorHAnsi"/>
          <w:b/>
          <w:bCs/>
          <w:sz w:val="20"/>
          <w:szCs w:val="20"/>
        </w:rPr>
        <w:t xml:space="preserve">.2023 r. </w:t>
      </w:r>
      <w:r w:rsidRPr="006C5373">
        <w:rPr>
          <w:rFonts w:ascii="Montserrat" w:hAnsi="Montserrat" w:cstheme="minorHAnsi"/>
          <w:sz w:val="20"/>
          <w:szCs w:val="20"/>
        </w:rPr>
        <w:t>lub do wyczerpania miejsc!</w:t>
      </w:r>
    </w:p>
    <w:p w14:paraId="4599C350" w14:textId="77777777" w:rsidR="006C5373" w:rsidRDefault="006C5373" w:rsidP="006C5373">
      <w:pPr>
        <w:pStyle w:val="Akapitzlist"/>
        <w:spacing w:line="360" w:lineRule="auto"/>
        <w:ind w:left="360"/>
        <w:jc w:val="both"/>
        <w:rPr>
          <w:rFonts w:ascii="Montserrat" w:hAnsi="Montserrat"/>
          <w:b/>
          <w:bCs/>
          <w:color w:val="000000"/>
          <w:sz w:val="20"/>
          <w:szCs w:val="20"/>
        </w:rPr>
      </w:pPr>
    </w:p>
    <w:p w14:paraId="4F6A1241" w14:textId="275ABBCE" w:rsidR="003779CA" w:rsidRPr="003C2D61" w:rsidRDefault="003779CA" w:rsidP="003779CA">
      <w:pPr>
        <w:pStyle w:val="Akapitzlist"/>
        <w:numPr>
          <w:ilvl w:val="0"/>
          <w:numId w:val="7"/>
        </w:numPr>
        <w:tabs>
          <w:tab w:val="clear" w:pos="720"/>
        </w:tabs>
        <w:spacing w:line="360" w:lineRule="auto"/>
        <w:ind w:left="426" w:hanging="426"/>
        <w:jc w:val="both"/>
        <w:rPr>
          <w:rStyle w:val="Pogrubienie"/>
          <w:rFonts w:ascii="Montserrat" w:hAnsi="Montserrat"/>
          <w:sz w:val="20"/>
          <w:szCs w:val="20"/>
        </w:rPr>
      </w:pPr>
      <w:r w:rsidRPr="00840669">
        <w:rPr>
          <w:rFonts w:ascii="Montserrat" w:hAnsi="Montserrat"/>
          <w:b/>
          <w:bCs/>
          <w:sz w:val="20"/>
          <w:szCs w:val="20"/>
        </w:rPr>
        <w:t>„Jak zabezpieczyć własność intelektualną w Twojej firmie”.</w:t>
      </w:r>
      <w:r>
        <w:rPr>
          <w:rFonts w:ascii="Montserrat" w:hAnsi="Montserrat"/>
          <w:b/>
          <w:bCs/>
          <w:sz w:val="20"/>
          <w:szCs w:val="20"/>
        </w:rPr>
        <w:t xml:space="preserve"> </w:t>
      </w:r>
      <w:r w:rsidRPr="003C2D61">
        <w:rPr>
          <w:rFonts w:ascii="Montserrat" w:hAnsi="Montserrat"/>
          <w:b/>
          <w:bCs/>
          <w:sz w:val="20"/>
          <w:szCs w:val="20"/>
        </w:rPr>
        <w:t xml:space="preserve">Konsultacje online </w:t>
      </w:r>
      <w:r>
        <w:rPr>
          <w:rFonts w:ascii="Montserrat" w:hAnsi="Montserrat"/>
          <w:b/>
          <w:bCs/>
          <w:sz w:val="20"/>
          <w:szCs w:val="20"/>
        </w:rPr>
        <w:br/>
      </w:r>
      <w:r w:rsidRPr="003C2D61">
        <w:rPr>
          <w:rFonts w:ascii="Montserrat" w:hAnsi="Montserrat"/>
          <w:bCs/>
          <w:sz w:val="20"/>
          <w:szCs w:val="20"/>
        </w:rPr>
        <w:t>z przedstawicielem</w:t>
      </w:r>
      <w:r w:rsidRPr="003C2D61">
        <w:rPr>
          <w:rFonts w:ascii="Montserrat" w:hAnsi="Montserrat"/>
          <w:b/>
          <w:bCs/>
          <w:sz w:val="20"/>
          <w:szCs w:val="20"/>
        </w:rPr>
        <w:t xml:space="preserve"> </w:t>
      </w:r>
      <w:r w:rsidRPr="003C2D61">
        <w:rPr>
          <w:rFonts w:ascii="Montserrat" w:hAnsi="Montserrat"/>
          <w:b/>
          <w:sz w:val="20"/>
          <w:szCs w:val="20"/>
        </w:rPr>
        <w:t>Urzędu Patentowego RP</w:t>
      </w:r>
      <w:r w:rsidRPr="003C2D61">
        <w:rPr>
          <w:rFonts w:ascii="Montserrat" w:hAnsi="Montserrat"/>
          <w:b/>
          <w:bCs/>
          <w:sz w:val="20"/>
          <w:szCs w:val="20"/>
        </w:rPr>
        <w:t xml:space="preserve">, </w:t>
      </w:r>
      <w:r>
        <w:rPr>
          <w:rFonts w:ascii="Montserrat" w:hAnsi="Montserrat"/>
          <w:b/>
          <w:sz w:val="20"/>
          <w:szCs w:val="20"/>
        </w:rPr>
        <w:t>18</w:t>
      </w:r>
      <w:r w:rsidRPr="003C2D61">
        <w:rPr>
          <w:rFonts w:ascii="Montserrat" w:hAnsi="Montserrat"/>
          <w:b/>
          <w:sz w:val="20"/>
          <w:szCs w:val="20"/>
        </w:rPr>
        <w:t>.0</w:t>
      </w:r>
      <w:r>
        <w:rPr>
          <w:rFonts w:ascii="Montserrat" w:hAnsi="Montserrat"/>
          <w:b/>
          <w:sz w:val="20"/>
          <w:szCs w:val="20"/>
        </w:rPr>
        <w:t>5</w:t>
      </w:r>
      <w:r w:rsidRPr="003C2D61">
        <w:rPr>
          <w:rFonts w:ascii="Montserrat" w:hAnsi="Montserrat"/>
          <w:b/>
          <w:sz w:val="20"/>
          <w:szCs w:val="20"/>
        </w:rPr>
        <w:t>.2023 r.</w:t>
      </w:r>
      <w:r w:rsidRPr="003C2D61">
        <w:rPr>
          <w:rStyle w:val="Pogrubienie"/>
          <w:rFonts w:ascii="Montserrat" w:hAnsi="Montserrat"/>
          <w:iCs/>
          <w:sz w:val="20"/>
          <w:szCs w:val="20"/>
        </w:rPr>
        <w:t xml:space="preserve"> (c</w:t>
      </w:r>
      <w:r w:rsidRPr="003C2D61">
        <w:rPr>
          <w:rStyle w:val="Pogrubienie"/>
          <w:rFonts w:ascii="Montserrat" w:hAnsi="Montserrat"/>
          <w:bCs w:val="0"/>
          <w:iCs/>
          <w:sz w:val="20"/>
          <w:szCs w:val="20"/>
        </w:rPr>
        <w:t>zwartek</w:t>
      </w:r>
      <w:r w:rsidRPr="003C2D61">
        <w:rPr>
          <w:rStyle w:val="Pogrubienie"/>
          <w:rFonts w:ascii="Montserrat" w:hAnsi="Montserrat"/>
          <w:iCs/>
          <w:sz w:val="20"/>
          <w:szCs w:val="20"/>
        </w:rPr>
        <w:t xml:space="preserve">), </w:t>
      </w:r>
      <w:r>
        <w:rPr>
          <w:rStyle w:val="Pogrubienie"/>
          <w:rFonts w:ascii="Montserrat" w:hAnsi="Montserrat"/>
          <w:iCs/>
          <w:sz w:val="20"/>
          <w:szCs w:val="20"/>
        </w:rPr>
        <w:t>godz. 10:00-13:</w:t>
      </w:r>
      <w:r w:rsidRPr="003C2D61">
        <w:rPr>
          <w:rStyle w:val="Pogrubienie"/>
          <w:rFonts w:ascii="Montserrat" w:hAnsi="Montserrat"/>
          <w:iCs/>
          <w:sz w:val="20"/>
          <w:szCs w:val="20"/>
        </w:rPr>
        <w:t>00</w:t>
      </w:r>
      <w:r>
        <w:rPr>
          <w:rStyle w:val="Pogrubienie"/>
          <w:rFonts w:ascii="Montserrat" w:hAnsi="Montserrat"/>
          <w:iCs/>
          <w:sz w:val="20"/>
          <w:szCs w:val="20"/>
        </w:rPr>
        <w:t xml:space="preserve"> online</w:t>
      </w:r>
      <w:r w:rsidRPr="003C2D61">
        <w:rPr>
          <w:rStyle w:val="Pogrubienie"/>
          <w:rFonts w:ascii="Montserrat" w:hAnsi="Montserrat"/>
          <w:iCs/>
          <w:sz w:val="20"/>
          <w:szCs w:val="20"/>
        </w:rPr>
        <w:t>.</w:t>
      </w:r>
    </w:p>
    <w:p w14:paraId="334B3310" w14:textId="77777777" w:rsidR="003779CA" w:rsidRPr="004C7D29" w:rsidRDefault="003779CA" w:rsidP="003779CA">
      <w:pPr>
        <w:pStyle w:val="Akapitzlist"/>
        <w:spacing w:line="360" w:lineRule="auto"/>
        <w:ind w:left="0"/>
        <w:jc w:val="both"/>
        <w:rPr>
          <w:rFonts w:ascii="Montserrat" w:hAnsi="Montserrat" w:cstheme="minorHAnsi"/>
          <w:b/>
          <w:sz w:val="20"/>
          <w:szCs w:val="20"/>
        </w:rPr>
      </w:pPr>
      <w:r w:rsidRPr="00FD77F5">
        <w:rPr>
          <w:rFonts w:ascii="Montserrat" w:hAnsi="Montserrat"/>
          <w:noProof/>
          <w:sz w:val="20"/>
          <w:szCs w:val="20"/>
          <w:lang w:eastAsia="pl-PL"/>
        </w:rPr>
        <w:drawing>
          <wp:anchor distT="0" distB="0" distL="114300" distR="114300" simplePos="0" relativeHeight="251805696" behindDoc="1" locked="0" layoutInCell="1" allowOverlap="1" wp14:anchorId="54A62024" wp14:editId="042BF8FF">
            <wp:simplePos x="0" y="0"/>
            <wp:positionH relativeFrom="column">
              <wp:posOffset>3293110</wp:posOffset>
            </wp:positionH>
            <wp:positionV relativeFrom="paragraph">
              <wp:posOffset>13335</wp:posOffset>
            </wp:positionV>
            <wp:extent cx="1711960" cy="998220"/>
            <wp:effectExtent l="0" t="0" r="2540" b="0"/>
            <wp:wrapNone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99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D77F5">
        <w:rPr>
          <w:rFonts w:ascii="Montserrat" w:hAnsi="Montserrat"/>
          <w:noProof/>
          <w:sz w:val="20"/>
          <w:szCs w:val="20"/>
          <w:lang w:eastAsia="pl-PL"/>
        </w:rPr>
        <w:drawing>
          <wp:anchor distT="0" distB="0" distL="114300" distR="114300" simplePos="0" relativeHeight="251806720" behindDoc="1" locked="0" layoutInCell="1" allowOverlap="1" wp14:anchorId="25FC020A" wp14:editId="4FE70456">
            <wp:simplePos x="0" y="0"/>
            <wp:positionH relativeFrom="column">
              <wp:posOffset>303530</wp:posOffset>
            </wp:positionH>
            <wp:positionV relativeFrom="paragraph">
              <wp:posOffset>5715</wp:posOffset>
            </wp:positionV>
            <wp:extent cx="2036569" cy="906780"/>
            <wp:effectExtent l="0" t="0" r="0" b="0"/>
            <wp:wrapNone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569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2B26B" w14:textId="77777777" w:rsidR="003779CA" w:rsidRDefault="003779CA" w:rsidP="003779CA">
      <w:pPr>
        <w:spacing w:line="360" w:lineRule="auto"/>
        <w:jc w:val="both"/>
        <w:rPr>
          <w:rFonts w:ascii="Montserrat" w:hAnsi="Montserrat"/>
          <w:b/>
          <w:sz w:val="20"/>
          <w:szCs w:val="20"/>
        </w:rPr>
      </w:pPr>
    </w:p>
    <w:p w14:paraId="07B3A943" w14:textId="77777777" w:rsidR="003779CA" w:rsidRDefault="003779CA" w:rsidP="003779CA">
      <w:pPr>
        <w:spacing w:line="360" w:lineRule="auto"/>
        <w:jc w:val="both"/>
        <w:rPr>
          <w:rFonts w:ascii="Montserrat" w:hAnsi="Montserrat"/>
          <w:b/>
          <w:sz w:val="20"/>
          <w:szCs w:val="20"/>
        </w:rPr>
      </w:pPr>
    </w:p>
    <w:p w14:paraId="12712285" w14:textId="77777777" w:rsidR="003779CA" w:rsidRDefault="003779CA" w:rsidP="003779CA">
      <w:pPr>
        <w:spacing w:line="360" w:lineRule="auto"/>
        <w:jc w:val="both"/>
        <w:rPr>
          <w:rFonts w:ascii="Montserrat" w:hAnsi="Montserrat"/>
          <w:b/>
          <w:sz w:val="20"/>
          <w:szCs w:val="20"/>
        </w:rPr>
      </w:pPr>
    </w:p>
    <w:p w14:paraId="1945FE1E" w14:textId="77777777" w:rsidR="003779CA" w:rsidRDefault="003779CA" w:rsidP="003779CA">
      <w:pPr>
        <w:spacing w:line="360" w:lineRule="auto"/>
        <w:jc w:val="both"/>
        <w:rPr>
          <w:rFonts w:ascii="Montserrat" w:hAnsi="Montserrat"/>
          <w:b/>
          <w:sz w:val="20"/>
          <w:szCs w:val="20"/>
        </w:rPr>
      </w:pPr>
    </w:p>
    <w:p w14:paraId="2D328869" w14:textId="77777777" w:rsidR="003779CA" w:rsidRPr="00A40238" w:rsidRDefault="003779CA" w:rsidP="003779CA">
      <w:pPr>
        <w:spacing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 w:rsidRPr="00A40238">
        <w:rPr>
          <w:rFonts w:ascii="Montserrat" w:hAnsi="Montserrat"/>
          <w:b/>
          <w:sz w:val="20"/>
          <w:szCs w:val="20"/>
        </w:rPr>
        <w:t>Zakres tematyczny</w:t>
      </w:r>
      <w:r>
        <w:rPr>
          <w:rFonts w:ascii="Montserrat" w:hAnsi="Montserrat"/>
          <w:b/>
          <w:sz w:val="20"/>
          <w:szCs w:val="20"/>
        </w:rPr>
        <w:t xml:space="preserve"> spotkania</w:t>
      </w:r>
      <w:r w:rsidRPr="00A40238">
        <w:rPr>
          <w:rFonts w:ascii="Montserrat" w:hAnsi="Montserrat"/>
          <w:b/>
          <w:sz w:val="20"/>
          <w:szCs w:val="20"/>
        </w:rPr>
        <w:t>:</w:t>
      </w:r>
      <w:r w:rsidRPr="00A40238">
        <w:rPr>
          <w:rFonts w:ascii="Montserrat" w:hAnsi="Montserrat"/>
          <w:b/>
          <w:noProof/>
          <w:sz w:val="20"/>
          <w:szCs w:val="20"/>
          <w:lang w:eastAsia="pl-PL"/>
        </w:rPr>
        <w:t xml:space="preserve"> </w:t>
      </w:r>
    </w:p>
    <w:p w14:paraId="06A7F0E0" w14:textId="77777777" w:rsidR="003779CA" w:rsidRPr="007B2C73" w:rsidRDefault="003779CA" w:rsidP="003779CA">
      <w:pPr>
        <w:numPr>
          <w:ilvl w:val="0"/>
          <w:numId w:val="9"/>
        </w:numPr>
        <w:spacing w:line="360" w:lineRule="auto"/>
        <w:ind w:left="714" w:hanging="357"/>
        <w:jc w:val="both"/>
        <w:rPr>
          <w:rFonts w:ascii="Montserrat" w:eastAsia="Times New Roman" w:hAnsi="Montserrat"/>
          <w:sz w:val="20"/>
          <w:szCs w:val="20"/>
        </w:rPr>
      </w:pPr>
      <w:r w:rsidRPr="007B2C73">
        <w:rPr>
          <w:rFonts w:ascii="Montserrat" w:eastAsia="Times New Roman" w:hAnsi="Montserrat"/>
          <w:sz w:val="20"/>
          <w:szCs w:val="20"/>
        </w:rPr>
        <w:t>ochrona własności intelektualnej, ze szczególnym uwzględnieniem spraw dotyczących własności przemysłowej w Polsce i na świecie</w:t>
      </w:r>
      <w:r>
        <w:rPr>
          <w:rFonts w:ascii="Montserrat" w:eastAsia="Times New Roman" w:hAnsi="Montserrat"/>
          <w:sz w:val="20"/>
          <w:szCs w:val="20"/>
        </w:rPr>
        <w:t>;</w:t>
      </w:r>
    </w:p>
    <w:p w14:paraId="73D074D9" w14:textId="77777777" w:rsidR="003779CA" w:rsidRPr="007B2C73" w:rsidRDefault="003779CA" w:rsidP="003779CA">
      <w:pPr>
        <w:numPr>
          <w:ilvl w:val="0"/>
          <w:numId w:val="9"/>
        </w:numPr>
        <w:spacing w:line="360" w:lineRule="auto"/>
        <w:ind w:left="714" w:hanging="357"/>
        <w:jc w:val="both"/>
        <w:rPr>
          <w:rFonts w:ascii="Montserrat" w:eastAsia="Times New Roman" w:hAnsi="Montserrat"/>
          <w:sz w:val="20"/>
          <w:szCs w:val="20"/>
        </w:rPr>
      </w:pPr>
      <w:r w:rsidRPr="007B2C73">
        <w:rPr>
          <w:rFonts w:ascii="Montserrat" w:eastAsia="Times New Roman" w:hAnsi="Montserrat"/>
          <w:sz w:val="20"/>
          <w:szCs w:val="20"/>
        </w:rPr>
        <w:lastRenderedPageBreak/>
        <w:t xml:space="preserve">wynalazek </w:t>
      </w:r>
      <w:r>
        <w:rPr>
          <w:rFonts w:ascii="Montserrat" w:eastAsia="Times New Roman" w:hAnsi="Montserrat"/>
          <w:sz w:val="20"/>
          <w:szCs w:val="20"/>
        </w:rPr>
        <w:t>-</w:t>
      </w:r>
      <w:r w:rsidRPr="007B2C73">
        <w:rPr>
          <w:rFonts w:ascii="Montserrat" w:eastAsia="Times New Roman" w:hAnsi="Montserrat"/>
          <w:sz w:val="20"/>
          <w:szCs w:val="20"/>
        </w:rPr>
        <w:t xml:space="preserve"> jak go zabezpieczyć i skomercjalizować</w:t>
      </w:r>
      <w:r>
        <w:rPr>
          <w:rFonts w:ascii="Montserrat" w:eastAsia="Times New Roman" w:hAnsi="Montserrat"/>
          <w:sz w:val="20"/>
          <w:szCs w:val="20"/>
        </w:rPr>
        <w:t>;</w:t>
      </w:r>
    </w:p>
    <w:p w14:paraId="1F1FA0DF" w14:textId="77777777" w:rsidR="003779CA" w:rsidRPr="007B2C73" w:rsidRDefault="003779CA" w:rsidP="003779CA">
      <w:pPr>
        <w:numPr>
          <w:ilvl w:val="0"/>
          <w:numId w:val="9"/>
        </w:numPr>
        <w:spacing w:line="360" w:lineRule="auto"/>
        <w:ind w:left="714" w:hanging="357"/>
        <w:jc w:val="both"/>
        <w:rPr>
          <w:rFonts w:ascii="Montserrat" w:eastAsia="Times New Roman" w:hAnsi="Montserrat"/>
          <w:sz w:val="20"/>
          <w:szCs w:val="20"/>
        </w:rPr>
      </w:pPr>
      <w:r w:rsidRPr="007B2C73">
        <w:rPr>
          <w:rFonts w:ascii="Montserrat" w:eastAsia="Times New Roman" w:hAnsi="Montserrat"/>
          <w:sz w:val="20"/>
          <w:szCs w:val="20"/>
        </w:rPr>
        <w:t>budowanie przewagi konkurencyjnej dzięki ochronie marki, nazwy produktu, firmy lub designu</w:t>
      </w:r>
      <w:r>
        <w:rPr>
          <w:rFonts w:ascii="Montserrat" w:eastAsia="Times New Roman" w:hAnsi="Montserrat"/>
          <w:sz w:val="20"/>
          <w:szCs w:val="20"/>
        </w:rPr>
        <w:t>;</w:t>
      </w:r>
    </w:p>
    <w:p w14:paraId="1B6B3E31" w14:textId="77777777" w:rsidR="003779CA" w:rsidRPr="007B2C73" w:rsidRDefault="003779CA" w:rsidP="003779CA">
      <w:pPr>
        <w:numPr>
          <w:ilvl w:val="0"/>
          <w:numId w:val="9"/>
        </w:numPr>
        <w:spacing w:line="360" w:lineRule="auto"/>
        <w:ind w:left="714" w:hanging="357"/>
        <w:jc w:val="both"/>
        <w:rPr>
          <w:rFonts w:ascii="Montserrat" w:eastAsia="Times New Roman" w:hAnsi="Montserrat"/>
          <w:sz w:val="20"/>
          <w:szCs w:val="20"/>
        </w:rPr>
      </w:pPr>
      <w:r w:rsidRPr="007B2C73">
        <w:rPr>
          <w:rFonts w:ascii="Montserrat" w:eastAsia="Times New Roman" w:hAnsi="Montserrat"/>
          <w:sz w:val="20"/>
          <w:szCs w:val="20"/>
        </w:rPr>
        <w:t>ochrona know-how</w:t>
      </w:r>
      <w:r>
        <w:rPr>
          <w:rFonts w:ascii="Montserrat" w:eastAsia="Times New Roman" w:hAnsi="Montserrat"/>
          <w:sz w:val="20"/>
          <w:szCs w:val="20"/>
        </w:rPr>
        <w:t>;</w:t>
      </w:r>
    </w:p>
    <w:p w14:paraId="7C3D9399" w14:textId="77777777" w:rsidR="003779CA" w:rsidRPr="008A17E0" w:rsidRDefault="003779CA" w:rsidP="003779CA">
      <w:pPr>
        <w:numPr>
          <w:ilvl w:val="0"/>
          <w:numId w:val="9"/>
        </w:numPr>
        <w:spacing w:line="360" w:lineRule="auto"/>
        <w:ind w:left="714" w:hanging="357"/>
        <w:jc w:val="both"/>
        <w:rPr>
          <w:rFonts w:ascii="Montserrat" w:eastAsia="Times New Roman" w:hAnsi="Montserrat"/>
          <w:sz w:val="20"/>
          <w:szCs w:val="20"/>
        </w:rPr>
      </w:pPr>
      <w:r w:rsidRPr="007B2C73">
        <w:rPr>
          <w:rFonts w:ascii="Montserrat" w:eastAsia="Times New Roman" w:hAnsi="Montserrat"/>
          <w:sz w:val="20"/>
          <w:szCs w:val="20"/>
        </w:rPr>
        <w:t>i wiele więcej</w:t>
      </w:r>
      <w:r>
        <w:rPr>
          <w:rFonts w:ascii="Montserrat" w:eastAsia="Times New Roman" w:hAnsi="Montserrat"/>
          <w:sz w:val="20"/>
          <w:szCs w:val="20"/>
        </w:rPr>
        <w:t>.</w:t>
      </w:r>
    </w:p>
    <w:p w14:paraId="61543E74" w14:textId="77777777" w:rsidR="003779CA" w:rsidRDefault="003779CA" w:rsidP="003779CA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</w:p>
    <w:p w14:paraId="77ECDB4D" w14:textId="503B8238" w:rsidR="003779CA" w:rsidRDefault="003779CA" w:rsidP="003779CA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F6058B">
        <w:rPr>
          <w:rFonts w:ascii="Montserrat" w:hAnsi="Montserrat" w:cstheme="minorHAnsi"/>
          <w:sz w:val="20"/>
          <w:szCs w:val="20"/>
        </w:rPr>
        <w:t xml:space="preserve">Rejestracja </w:t>
      </w:r>
      <w:r w:rsidRPr="00F6058B">
        <w:rPr>
          <w:rFonts w:ascii="Montserrat" w:hAnsi="Montserrat" w:cstheme="minorHAnsi"/>
          <w:b/>
          <w:bCs/>
          <w:sz w:val="20"/>
          <w:szCs w:val="20"/>
        </w:rPr>
        <w:t xml:space="preserve">do </w:t>
      </w:r>
      <w:r>
        <w:rPr>
          <w:rFonts w:ascii="Montserrat" w:hAnsi="Montserrat" w:cstheme="minorHAnsi"/>
          <w:b/>
          <w:bCs/>
          <w:sz w:val="20"/>
          <w:szCs w:val="20"/>
        </w:rPr>
        <w:t>17</w:t>
      </w:r>
      <w:r w:rsidRPr="00F6058B">
        <w:rPr>
          <w:rFonts w:ascii="Montserrat" w:hAnsi="Montserrat" w:cstheme="minorHAnsi"/>
          <w:b/>
          <w:bCs/>
          <w:sz w:val="20"/>
          <w:szCs w:val="20"/>
        </w:rPr>
        <w:t>.0</w:t>
      </w:r>
      <w:r>
        <w:rPr>
          <w:rFonts w:ascii="Montserrat" w:hAnsi="Montserrat" w:cstheme="minorHAnsi"/>
          <w:b/>
          <w:bCs/>
          <w:sz w:val="20"/>
          <w:szCs w:val="20"/>
        </w:rPr>
        <w:t>5</w:t>
      </w:r>
      <w:r w:rsidRPr="00F6058B">
        <w:rPr>
          <w:rFonts w:ascii="Montserrat" w:hAnsi="Montserrat" w:cstheme="minorHAnsi"/>
          <w:b/>
          <w:bCs/>
          <w:sz w:val="20"/>
          <w:szCs w:val="20"/>
        </w:rPr>
        <w:t xml:space="preserve">.2023 r. </w:t>
      </w:r>
      <w:r w:rsidRPr="00F6058B">
        <w:rPr>
          <w:rFonts w:ascii="Montserrat" w:hAnsi="Montserrat" w:cstheme="minorHAnsi"/>
          <w:sz w:val="20"/>
          <w:szCs w:val="20"/>
        </w:rPr>
        <w:t>lub do wyczerpania miejsc!</w:t>
      </w:r>
    </w:p>
    <w:p w14:paraId="31DF9E6A" w14:textId="77777777" w:rsidR="00CB4040" w:rsidRDefault="00CB4040" w:rsidP="003779CA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</w:p>
    <w:p w14:paraId="1C5EBAB1" w14:textId="52CD553B" w:rsidR="00DB7ED0" w:rsidRDefault="00C21B58" w:rsidP="00CB4040">
      <w:pPr>
        <w:numPr>
          <w:ilvl w:val="0"/>
          <w:numId w:val="7"/>
        </w:numPr>
        <w:tabs>
          <w:tab w:val="clear" w:pos="720"/>
        </w:tabs>
        <w:spacing w:line="360" w:lineRule="auto"/>
        <w:ind w:left="426" w:hanging="426"/>
        <w:contextualSpacing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  <w:r>
        <w:rPr>
          <w:rFonts w:ascii="Montserrat" w:eastAsia="Calibri" w:hAnsi="Montserrat"/>
          <w:b/>
          <w:bCs/>
          <w:color w:val="000000"/>
          <w:sz w:val="20"/>
          <w:szCs w:val="20"/>
        </w:rPr>
        <w:t>„</w:t>
      </w:r>
      <w:r w:rsidR="00CB4040"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Konsultacje dla osób planujących założyć działalność gospodarczą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br/>
      </w:r>
      <w:r w:rsidR="00CB4040"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i przedsiębiorców poszukujących wsparcia w prowadzeniu i rozwijaniu biznesu.”</w:t>
      </w:r>
    </w:p>
    <w:p w14:paraId="2A424556" w14:textId="32F7898A" w:rsidR="00CB4040" w:rsidRPr="00CB4040" w:rsidRDefault="00CB4040" w:rsidP="00DB7ED0">
      <w:pPr>
        <w:spacing w:line="360" w:lineRule="auto"/>
        <w:ind w:left="426"/>
        <w:contextualSpacing/>
        <w:jc w:val="both"/>
        <w:rPr>
          <w:rFonts w:ascii="Montserrat" w:eastAsia="Calibri" w:hAnsi="Montserrat"/>
          <w:color w:val="000000"/>
          <w:sz w:val="20"/>
          <w:szCs w:val="20"/>
        </w:rPr>
      </w:pPr>
      <w:r w:rsidRPr="00CB4040">
        <w:rPr>
          <w:rFonts w:ascii="Montserrat" w:eastAsia="Calibri" w:hAnsi="Montserrat"/>
          <w:color w:val="000000"/>
          <w:sz w:val="20"/>
          <w:szCs w:val="20"/>
        </w:rPr>
        <w:t>Konsultacje stacjonarne przy współudziale specjalistów z Biura Rozwoju Gospodarczego UM Wrocławia.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t xml:space="preserve"> </w:t>
      </w: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2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t>2</w:t>
      </w: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.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t>05</w:t>
      </w: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.202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t>3</w:t>
      </w: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 xml:space="preserve"> r. (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t>poniedziałek</w:t>
      </w: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 xml:space="preserve">),  godz. 10.00-12.00 </w:t>
      </w:r>
      <w:r w:rsidR="00DB7ED0">
        <w:rPr>
          <w:rFonts w:ascii="Montserrat" w:eastAsia="Calibri" w:hAnsi="Montserrat"/>
          <w:b/>
          <w:bCs/>
          <w:color w:val="000000"/>
          <w:sz w:val="20"/>
          <w:szCs w:val="20"/>
        </w:rPr>
        <w:br/>
      </w:r>
      <w:r w:rsidRPr="00CB4040">
        <w:rPr>
          <w:rFonts w:ascii="Montserrat" w:eastAsia="Calibri" w:hAnsi="Montserrat"/>
          <w:color w:val="000000"/>
          <w:sz w:val="20"/>
          <w:szCs w:val="20"/>
        </w:rPr>
        <w:t>w Strefie Informacji Biznesowej WPT, budynek Alfa (parter) ul. Klecińska 123 Wrocław</w:t>
      </w:r>
      <w:r w:rsidR="00DB7ED0">
        <w:rPr>
          <w:rFonts w:ascii="Montserrat" w:eastAsia="Calibri" w:hAnsi="Montserrat"/>
          <w:color w:val="000000"/>
          <w:sz w:val="20"/>
          <w:szCs w:val="20"/>
        </w:rPr>
        <w:t>.</w:t>
      </w:r>
    </w:p>
    <w:p w14:paraId="4B6AB641" w14:textId="77777777" w:rsidR="00CB4040" w:rsidRPr="00CB4040" w:rsidRDefault="00CB4040" w:rsidP="00CB4040">
      <w:pPr>
        <w:spacing w:line="360" w:lineRule="auto"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eastAsia="Calibri"/>
          <w:noProof/>
        </w:rPr>
        <w:drawing>
          <wp:anchor distT="0" distB="0" distL="114300" distR="114300" simplePos="0" relativeHeight="251811840" behindDoc="1" locked="0" layoutInCell="1" allowOverlap="1" wp14:anchorId="17992C7A" wp14:editId="6A4BF41F">
            <wp:simplePos x="0" y="0"/>
            <wp:positionH relativeFrom="column">
              <wp:posOffset>220980</wp:posOffset>
            </wp:positionH>
            <wp:positionV relativeFrom="paragraph">
              <wp:posOffset>4445</wp:posOffset>
            </wp:positionV>
            <wp:extent cx="1985010" cy="883920"/>
            <wp:effectExtent l="0" t="0" r="0" b="0"/>
            <wp:wrapNone/>
            <wp:docPr id="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01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DEB66D" w14:textId="77777777" w:rsidR="00CB4040" w:rsidRPr="00CB4040" w:rsidRDefault="00CB4040" w:rsidP="00CB4040">
      <w:pPr>
        <w:spacing w:line="360" w:lineRule="auto"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ascii="Montserrat" w:eastAsia="Calibri" w:hAnsi="Montserrat"/>
          <w:b/>
          <w:bCs/>
          <w:color w:val="000000"/>
          <w:sz w:val="20"/>
          <w:szCs w:val="20"/>
          <w:lang w:eastAsia="pl-PL"/>
        </w:rPr>
        <w:t xml:space="preserve">                                                                          </w:t>
      </w:r>
      <w:r w:rsidRPr="00CB4040">
        <w:rPr>
          <w:rFonts w:ascii="Montserrat" w:eastAsia="Calibri" w:hAnsi="Montserrat"/>
          <w:b/>
          <w:bCs/>
          <w:noProof/>
          <w:color w:val="000000"/>
          <w:sz w:val="20"/>
          <w:szCs w:val="20"/>
          <w:lang w:eastAsia="pl-PL"/>
        </w:rPr>
        <w:drawing>
          <wp:inline distT="0" distB="0" distL="0" distR="0" wp14:anchorId="7EE1451D" wp14:editId="23257368">
            <wp:extent cx="2552700" cy="320040"/>
            <wp:effectExtent l="0" t="0" r="0" b="3810"/>
            <wp:docPr id="1143952111" name="Obraz 5" descr="PL_podstawowy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PL_podstawowy-01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95322" w14:textId="77777777" w:rsidR="00CB4040" w:rsidRPr="00CB4040" w:rsidRDefault="00CB4040" w:rsidP="00CB4040">
      <w:pPr>
        <w:spacing w:line="360" w:lineRule="auto"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</w:p>
    <w:p w14:paraId="7EE73930" w14:textId="77777777" w:rsidR="00CB4040" w:rsidRDefault="00CB4040" w:rsidP="00CB4040">
      <w:pPr>
        <w:spacing w:line="360" w:lineRule="auto"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</w:p>
    <w:p w14:paraId="7EC70987" w14:textId="53EE7ABB" w:rsidR="00CB4040" w:rsidRPr="00CB4040" w:rsidRDefault="00CB4040" w:rsidP="00CB4040">
      <w:pPr>
        <w:spacing w:line="360" w:lineRule="auto"/>
        <w:jc w:val="both"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ascii="Montserrat" w:eastAsia="Calibri" w:hAnsi="Montserrat"/>
          <w:b/>
          <w:bCs/>
          <w:color w:val="000000"/>
          <w:sz w:val="20"/>
          <w:szCs w:val="20"/>
        </w:rPr>
        <w:t>Zakres tematyczny spotkania to m.in.:</w:t>
      </w:r>
    </w:p>
    <w:p w14:paraId="34C57981" w14:textId="2EE9E81B" w:rsidR="00CB4040" w:rsidRPr="00CB4040" w:rsidRDefault="00CB4040" w:rsidP="00CB4040">
      <w:pPr>
        <w:numPr>
          <w:ilvl w:val="0"/>
          <w:numId w:val="11"/>
        </w:numPr>
        <w:spacing w:line="360" w:lineRule="auto"/>
        <w:ind w:left="714" w:hanging="357"/>
        <w:contextualSpacing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ascii="Montserrat" w:eastAsia="Calibri" w:hAnsi="Montserrat"/>
          <w:sz w:val="20"/>
          <w:szCs w:val="20"/>
        </w:rPr>
        <w:t>Jak założyć jednoosobowa działalność gospodarczą</w:t>
      </w:r>
      <w:r w:rsidR="00C21B58">
        <w:rPr>
          <w:rFonts w:ascii="Montserrat" w:eastAsia="Calibri" w:hAnsi="Montserrat"/>
          <w:sz w:val="20"/>
          <w:szCs w:val="20"/>
        </w:rPr>
        <w:t>;</w:t>
      </w:r>
    </w:p>
    <w:p w14:paraId="16D30E47" w14:textId="0D0B6F73" w:rsidR="00CB4040" w:rsidRPr="00CB4040" w:rsidRDefault="00CB4040" w:rsidP="00CB4040">
      <w:pPr>
        <w:numPr>
          <w:ilvl w:val="0"/>
          <w:numId w:val="11"/>
        </w:numPr>
        <w:spacing w:line="360" w:lineRule="auto"/>
        <w:ind w:left="714" w:hanging="357"/>
        <w:contextualSpacing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ascii="Montserrat" w:eastAsia="Calibri" w:hAnsi="Montserrat"/>
          <w:sz w:val="20"/>
          <w:szCs w:val="20"/>
        </w:rPr>
        <w:t>Kiedy przedsiębiorca potrzebuje koncesji, zezwolenia czy wpisu do rejestru działalności regulowanej</w:t>
      </w:r>
      <w:r w:rsidR="00C21B58">
        <w:rPr>
          <w:rFonts w:ascii="Montserrat" w:eastAsia="Calibri" w:hAnsi="Montserrat"/>
          <w:sz w:val="20"/>
          <w:szCs w:val="20"/>
        </w:rPr>
        <w:t>;</w:t>
      </w:r>
    </w:p>
    <w:p w14:paraId="39D7670D" w14:textId="77777777" w:rsidR="00CB4040" w:rsidRPr="00CB4040" w:rsidRDefault="00CB4040" w:rsidP="00CB4040">
      <w:pPr>
        <w:numPr>
          <w:ilvl w:val="0"/>
          <w:numId w:val="11"/>
        </w:numPr>
        <w:spacing w:line="360" w:lineRule="auto"/>
        <w:ind w:left="714" w:hanging="357"/>
        <w:contextualSpacing/>
        <w:rPr>
          <w:rFonts w:ascii="Montserrat" w:eastAsia="Calibri" w:hAnsi="Montserrat"/>
          <w:b/>
          <w:bCs/>
          <w:color w:val="000000"/>
          <w:sz w:val="20"/>
          <w:szCs w:val="20"/>
        </w:rPr>
      </w:pPr>
      <w:r w:rsidRPr="00CB4040">
        <w:rPr>
          <w:rFonts w:ascii="Montserrat" w:eastAsia="Calibri" w:hAnsi="Montserrat"/>
          <w:sz w:val="20"/>
          <w:szCs w:val="20"/>
        </w:rPr>
        <w:t>Gdzie szukać wsparcia finansowego dla przedsiębiorców .</w:t>
      </w:r>
    </w:p>
    <w:p w14:paraId="4978BEEB" w14:textId="77777777" w:rsidR="00CB4040" w:rsidRDefault="00CB4040" w:rsidP="00CB4040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</w:p>
    <w:p w14:paraId="46D7131D" w14:textId="62A5085B" w:rsidR="00CB4040" w:rsidRPr="00CB4040" w:rsidRDefault="00CB4040" w:rsidP="00CB4040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CB4040">
        <w:rPr>
          <w:rFonts w:ascii="Montserrat" w:hAnsi="Montserrat" w:cstheme="minorHAnsi"/>
          <w:sz w:val="20"/>
          <w:szCs w:val="20"/>
        </w:rPr>
        <w:t xml:space="preserve">Rejestracja </w:t>
      </w:r>
      <w:r w:rsidRPr="00CB4040">
        <w:rPr>
          <w:rFonts w:ascii="Montserrat" w:hAnsi="Montserrat" w:cstheme="minorHAnsi"/>
          <w:b/>
          <w:bCs/>
          <w:sz w:val="20"/>
          <w:szCs w:val="20"/>
        </w:rPr>
        <w:t xml:space="preserve">do </w:t>
      </w:r>
      <w:r w:rsidR="00A94462">
        <w:rPr>
          <w:rFonts w:ascii="Montserrat" w:hAnsi="Montserrat" w:cstheme="minorHAnsi"/>
          <w:b/>
          <w:bCs/>
          <w:sz w:val="20"/>
          <w:szCs w:val="20"/>
        </w:rPr>
        <w:t>19</w:t>
      </w:r>
      <w:r w:rsidRPr="00CB4040">
        <w:rPr>
          <w:rFonts w:ascii="Montserrat" w:hAnsi="Montserrat" w:cstheme="minorHAnsi"/>
          <w:b/>
          <w:bCs/>
          <w:sz w:val="20"/>
          <w:szCs w:val="20"/>
        </w:rPr>
        <w:t xml:space="preserve">.05.2023 r. </w:t>
      </w:r>
      <w:r w:rsidRPr="00CB4040">
        <w:rPr>
          <w:rFonts w:ascii="Montserrat" w:hAnsi="Montserrat" w:cstheme="minorHAnsi"/>
          <w:sz w:val="20"/>
          <w:szCs w:val="20"/>
        </w:rPr>
        <w:t>lub do wyczerpania miejsc!</w:t>
      </w:r>
    </w:p>
    <w:p w14:paraId="0468E2F2" w14:textId="77777777" w:rsidR="00CB4040" w:rsidRPr="00CB4040" w:rsidRDefault="00CB4040" w:rsidP="00CB4040">
      <w:pPr>
        <w:spacing w:line="360" w:lineRule="auto"/>
        <w:contextualSpacing/>
        <w:rPr>
          <w:rFonts w:ascii="Montserrat" w:eastAsia="Calibri" w:hAnsi="Montserrat"/>
          <w:b/>
          <w:bCs/>
          <w:color w:val="000000"/>
          <w:sz w:val="20"/>
          <w:szCs w:val="20"/>
        </w:rPr>
      </w:pPr>
    </w:p>
    <w:p w14:paraId="64039090" w14:textId="77777777" w:rsidR="003779CA" w:rsidRDefault="003779CA" w:rsidP="00CB4040">
      <w:pPr>
        <w:spacing w:line="360" w:lineRule="auto"/>
        <w:ind w:left="360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</w:p>
    <w:p w14:paraId="6E1FC571" w14:textId="5A96BDFE" w:rsidR="00AF0247" w:rsidRPr="00AF0247" w:rsidRDefault="00AF0247" w:rsidP="00CB4040">
      <w:pPr>
        <w:numPr>
          <w:ilvl w:val="0"/>
          <w:numId w:val="7"/>
        </w:numPr>
        <w:spacing w:line="360" w:lineRule="auto"/>
        <w:ind w:left="357" w:hanging="357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  <w:r w:rsidRPr="00AF0247">
        <w:rPr>
          <w:rFonts w:ascii="Montserrat" w:eastAsia="Times New Roman" w:hAnsi="Montserrat"/>
          <w:b/>
          <w:bCs/>
          <w:noProof/>
          <w:sz w:val="20"/>
          <w:szCs w:val="20"/>
        </w:rPr>
        <w:drawing>
          <wp:anchor distT="0" distB="0" distL="114300" distR="114300" simplePos="0" relativeHeight="251786240" behindDoc="1" locked="0" layoutInCell="1" allowOverlap="1" wp14:anchorId="5C9A2DAE" wp14:editId="21D74275">
            <wp:simplePos x="0" y="0"/>
            <wp:positionH relativeFrom="column">
              <wp:posOffset>1149985</wp:posOffset>
            </wp:positionH>
            <wp:positionV relativeFrom="paragraph">
              <wp:posOffset>205105</wp:posOffset>
            </wp:positionV>
            <wp:extent cx="6245256" cy="2857500"/>
            <wp:effectExtent l="0" t="0" r="3175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5256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”DFG – wsparcie MŚP w zakresie poręczeń: pożyczek i kredytów, wadiów przetargowych, należytego wykonania umowy, leasingu i faktoringu”. Konsultacje stacjonarne </w:t>
      </w:r>
      <w:r w:rsidRPr="00AF0247">
        <w:rPr>
          <w:rFonts w:ascii="Montserrat" w:eastAsia="Times New Roman" w:hAnsi="Montserrat"/>
          <w:bCs/>
          <w:sz w:val="20"/>
          <w:szCs w:val="20"/>
        </w:rPr>
        <w:t>z przedstawicielem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 Dolnośląskiego Funduszu Gospodarczego </w:t>
      </w:r>
      <w:r>
        <w:rPr>
          <w:rFonts w:ascii="Montserrat" w:eastAsia="Times New Roman" w:hAnsi="Montserrat"/>
          <w:b/>
          <w:bCs/>
          <w:sz w:val="20"/>
          <w:szCs w:val="20"/>
        </w:rPr>
        <w:t>24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>.0</w:t>
      </w:r>
      <w:r>
        <w:rPr>
          <w:rFonts w:ascii="Montserrat" w:eastAsia="Times New Roman" w:hAnsi="Montserrat"/>
          <w:b/>
          <w:bCs/>
          <w:sz w:val="20"/>
          <w:szCs w:val="20"/>
        </w:rPr>
        <w:t>5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>.2023</w:t>
      </w:r>
      <w:r>
        <w:rPr>
          <w:rFonts w:ascii="Montserrat" w:eastAsia="Times New Roman" w:hAnsi="Montserrat"/>
          <w:b/>
          <w:bCs/>
          <w:sz w:val="20"/>
          <w:szCs w:val="20"/>
        </w:rPr>
        <w:t xml:space="preserve"> r.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 (</w:t>
      </w:r>
      <w:r>
        <w:rPr>
          <w:rFonts w:ascii="Montserrat" w:eastAsia="Times New Roman" w:hAnsi="Montserrat"/>
          <w:b/>
          <w:bCs/>
          <w:sz w:val="20"/>
          <w:szCs w:val="20"/>
        </w:rPr>
        <w:t>środa</w:t>
      </w:r>
      <w:r w:rsidRPr="00AF0247">
        <w:rPr>
          <w:rFonts w:ascii="Montserrat" w:eastAsia="Times New Roman" w:hAnsi="Montserrat"/>
          <w:b/>
          <w:bCs/>
          <w:sz w:val="20"/>
          <w:szCs w:val="20"/>
        </w:rPr>
        <w:t xml:space="preserve">), godz. 10.00-12.00 </w:t>
      </w:r>
      <w:r w:rsidRPr="00AF0247">
        <w:rPr>
          <w:rFonts w:ascii="Montserrat" w:eastAsia="Times New Roman" w:hAnsi="Montserrat"/>
          <w:bCs/>
          <w:sz w:val="20"/>
          <w:szCs w:val="20"/>
        </w:rPr>
        <w:t>w Strefie Informacji Biznesowej WPT, budynek Alfa (parter) ul. Klecińska 123 Wrocław.</w:t>
      </w:r>
    </w:p>
    <w:p w14:paraId="53E670BE" w14:textId="77777777" w:rsidR="00AF0247" w:rsidRPr="00AF0247" w:rsidRDefault="00AF0247" w:rsidP="00AF0247">
      <w:pPr>
        <w:spacing w:before="40"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 w:rsidRPr="00AF0247"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787264" behindDoc="1" locked="0" layoutInCell="1" allowOverlap="1" wp14:anchorId="5A1D389A" wp14:editId="681ACCE5">
            <wp:simplePos x="0" y="0"/>
            <wp:positionH relativeFrom="column">
              <wp:posOffset>314325</wp:posOffset>
            </wp:positionH>
            <wp:positionV relativeFrom="paragraph">
              <wp:posOffset>35560</wp:posOffset>
            </wp:positionV>
            <wp:extent cx="1958340" cy="869950"/>
            <wp:effectExtent l="0" t="0" r="3810" b="635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800A0E" w14:textId="77777777" w:rsidR="00AF0247" w:rsidRPr="00AF0247" w:rsidRDefault="00AF0247" w:rsidP="00AF0247">
      <w:pPr>
        <w:spacing w:before="40" w:line="360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2D0E9D8B" w14:textId="77777777" w:rsidR="00AF0247" w:rsidRPr="00AF0247" w:rsidRDefault="00AF0247" w:rsidP="00AF0247">
      <w:pPr>
        <w:spacing w:before="40" w:line="360" w:lineRule="auto"/>
        <w:jc w:val="both"/>
        <w:rPr>
          <w:rFonts w:ascii="Montserrat" w:hAnsi="Montserrat"/>
          <w:b/>
          <w:sz w:val="20"/>
          <w:szCs w:val="20"/>
        </w:rPr>
      </w:pPr>
    </w:p>
    <w:p w14:paraId="24BEAAE6" w14:textId="77777777" w:rsidR="00AF0247" w:rsidRDefault="00AF0247" w:rsidP="00AF0247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67FB76A9" w14:textId="77777777" w:rsidR="00C21B58" w:rsidRDefault="00C21B58" w:rsidP="00AF0247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7A2C6C11" w14:textId="77777777" w:rsidR="00C21B58" w:rsidRPr="00AF0247" w:rsidRDefault="00C21B58" w:rsidP="00AF0247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41AF0562" w14:textId="77777777" w:rsidR="00AF0247" w:rsidRPr="00AF0247" w:rsidRDefault="00AF0247" w:rsidP="00C21B5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AF0247">
        <w:rPr>
          <w:rFonts w:ascii="Montserrat" w:hAnsi="Montserrat" w:cs="Times New Roman"/>
          <w:b/>
          <w:bCs/>
          <w:sz w:val="20"/>
          <w:szCs w:val="20"/>
          <w:lang w:eastAsia="pl-PL"/>
        </w:rPr>
        <w:lastRenderedPageBreak/>
        <w:t>Zakres tematyczny spotkania:</w:t>
      </w:r>
    </w:p>
    <w:p w14:paraId="726E538B" w14:textId="77777777" w:rsidR="00AF0247" w:rsidRPr="00AF0247" w:rsidRDefault="00AF0247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AF0247">
        <w:rPr>
          <w:rFonts w:ascii="Montserrat" w:eastAsia="Times New Roman" w:hAnsi="Montserrat"/>
          <w:color w:val="000000"/>
          <w:sz w:val="20"/>
          <w:szCs w:val="20"/>
        </w:rPr>
        <w:t>wsparcie w zakresie poręczeń wadialnych dla firm startujących w przetargach publicznych;</w:t>
      </w:r>
    </w:p>
    <w:p w14:paraId="0D87FEA0" w14:textId="77777777" w:rsidR="00AF0247" w:rsidRPr="00AF0247" w:rsidRDefault="00AF0247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AF0247">
        <w:rPr>
          <w:rFonts w:ascii="Montserrat" w:eastAsia="Times New Roman" w:hAnsi="Montserrat"/>
          <w:color w:val="000000"/>
          <w:sz w:val="20"/>
          <w:szCs w:val="20"/>
        </w:rPr>
        <w:t xml:space="preserve"> wsparcie w zakresie poręczeń należytego wykonania umowy po wygranym przetargu publicznym;</w:t>
      </w:r>
    </w:p>
    <w:p w14:paraId="353FEECE" w14:textId="77777777" w:rsidR="00AF0247" w:rsidRPr="00AF0247" w:rsidRDefault="00AF0247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AF0247">
        <w:rPr>
          <w:rFonts w:ascii="Montserrat" w:eastAsia="Times New Roman" w:hAnsi="Montserrat"/>
          <w:color w:val="000000"/>
          <w:sz w:val="20"/>
          <w:szCs w:val="20"/>
        </w:rPr>
        <w:t>wsparcie w poręczeniach kredytów i pożyczek udzielanych przez banki.</w:t>
      </w:r>
    </w:p>
    <w:p w14:paraId="70B934E4" w14:textId="77777777" w:rsidR="00AF0247" w:rsidRPr="00AF0247" w:rsidRDefault="00AF0247" w:rsidP="00AF0247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</w:p>
    <w:p w14:paraId="0C2F09CA" w14:textId="7DA84AEB" w:rsidR="00AF0247" w:rsidRPr="00AF0247" w:rsidRDefault="00AF0247" w:rsidP="00AF0247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AF0247">
        <w:rPr>
          <w:rFonts w:ascii="Montserrat" w:hAnsi="Montserrat" w:cstheme="minorHAnsi"/>
          <w:sz w:val="20"/>
          <w:szCs w:val="20"/>
        </w:rPr>
        <w:t xml:space="preserve">Rejestracja </w:t>
      </w:r>
      <w:r w:rsidRPr="00AF0247">
        <w:rPr>
          <w:rFonts w:ascii="Montserrat" w:hAnsi="Montserrat" w:cstheme="minorHAnsi"/>
          <w:b/>
          <w:bCs/>
          <w:sz w:val="20"/>
          <w:szCs w:val="20"/>
        </w:rPr>
        <w:t>do 2</w:t>
      </w:r>
      <w:r w:rsidR="003D654D">
        <w:rPr>
          <w:rFonts w:ascii="Montserrat" w:hAnsi="Montserrat" w:cstheme="minorHAnsi"/>
          <w:b/>
          <w:bCs/>
          <w:sz w:val="20"/>
          <w:szCs w:val="20"/>
        </w:rPr>
        <w:t>2</w:t>
      </w:r>
      <w:r w:rsidRPr="00AF0247">
        <w:rPr>
          <w:rFonts w:ascii="Montserrat" w:hAnsi="Montserrat" w:cstheme="minorHAnsi"/>
          <w:b/>
          <w:bCs/>
          <w:sz w:val="20"/>
          <w:szCs w:val="20"/>
        </w:rPr>
        <w:t>.0</w:t>
      </w:r>
      <w:r w:rsidR="003D654D">
        <w:rPr>
          <w:rFonts w:ascii="Montserrat" w:hAnsi="Montserrat" w:cstheme="minorHAnsi"/>
          <w:b/>
          <w:bCs/>
          <w:sz w:val="20"/>
          <w:szCs w:val="20"/>
        </w:rPr>
        <w:t>5</w:t>
      </w:r>
      <w:r w:rsidRPr="00AF0247">
        <w:rPr>
          <w:rFonts w:ascii="Montserrat" w:hAnsi="Montserrat" w:cstheme="minorHAnsi"/>
          <w:b/>
          <w:bCs/>
          <w:sz w:val="20"/>
          <w:szCs w:val="20"/>
        </w:rPr>
        <w:t xml:space="preserve">.2023 r. </w:t>
      </w:r>
      <w:r w:rsidRPr="00AF0247">
        <w:rPr>
          <w:rFonts w:ascii="Montserrat" w:hAnsi="Montserrat" w:cstheme="minorHAnsi"/>
          <w:sz w:val="20"/>
          <w:szCs w:val="20"/>
        </w:rPr>
        <w:t>lub do wyczerpania miejsc!</w:t>
      </w:r>
    </w:p>
    <w:p w14:paraId="039740B6" w14:textId="77777777" w:rsidR="00AF0247" w:rsidRDefault="00AF0247" w:rsidP="00AF0247">
      <w:pPr>
        <w:spacing w:line="360" w:lineRule="auto"/>
        <w:ind w:left="360"/>
        <w:contextualSpacing/>
        <w:jc w:val="both"/>
        <w:rPr>
          <w:rFonts w:ascii="Montserrat" w:hAnsi="Montserrat"/>
          <w:sz w:val="20"/>
          <w:szCs w:val="20"/>
        </w:rPr>
      </w:pPr>
    </w:p>
    <w:p w14:paraId="3CB485E9" w14:textId="07C7A9C9" w:rsidR="003D654D" w:rsidRPr="003D654D" w:rsidRDefault="003D654D" w:rsidP="00714EDE">
      <w:pPr>
        <w:numPr>
          <w:ilvl w:val="0"/>
          <w:numId w:val="7"/>
        </w:numPr>
        <w:spacing w:line="360" w:lineRule="auto"/>
        <w:ind w:left="360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  <w:r w:rsidRPr="003D654D">
        <w:rPr>
          <w:rFonts w:ascii="Montserrat" w:eastAsia="Times New Roman" w:hAnsi="Montserrat"/>
          <w:b/>
          <w:bCs/>
          <w:sz w:val="20"/>
          <w:szCs w:val="20"/>
        </w:rPr>
        <w:t>„Fundusze Europejskie w Twojej Firmie”.</w:t>
      </w:r>
      <w:r>
        <w:rPr>
          <w:rFonts w:ascii="Montserrat" w:eastAsia="Times New Roman" w:hAnsi="Montserrat"/>
          <w:b/>
          <w:bCs/>
          <w:sz w:val="20"/>
          <w:szCs w:val="20"/>
        </w:rPr>
        <w:t xml:space="preserve"> 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 xml:space="preserve">Konsultacje stacjonarne </w:t>
      </w:r>
      <w:r w:rsidR="00C21B58">
        <w:rPr>
          <w:rFonts w:ascii="Montserrat" w:eastAsia="Times New Roman" w:hAnsi="Montserrat"/>
          <w:b/>
          <w:bCs/>
          <w:sz w:val="20"/>
          <w:szCs w:val="20"/>
        </w:rPr>
        <w:br/>
      </w:r>
      <w:r w:rsidRPr="003D654D">
        <w:rPr>
          <w:rFonts w:ascii="Montserrat" w:eastAsia="Times New Roman" w:hAnsi="Montserrat"/>
          <w:bCs/>
          <w:sz w:val="20"/>
          <w:szCs w:val="20"/>
        </w:rPr>
        <w:t xml:space="preserve">z przedstawicielem 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Głównego Punktu Informacyjnego Funduszy Europejskich, 2</w:t>
      </w:r>
      <w:r>
        <w:rPr>
          <w:rFonts w:ascii="Montserrat" w:eastAsia="Times New Roman" w:hAnsi="Montserrat"/>
          <w:b/>
          <w:bCs/>
          <w:sz w:val="20"/>
          <w:szCs w:val="20"/>
        </w:rPr>
        <w:t>5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.0</w:t>
      </w:r>
      <w:r>
        <w:rPr>
          <w:rFonts w:ascii="Montserrat" w:eastAsia="Times New Roman" w:hAnsi="Montserrat"/>
          <w:b/>
          <w:bCs/>
          <w:sz w:val="20"/>
          <w:szCs w:val="20"/>
        </w:rPr>
        <w:t>5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.2023 r. (</w:t>
      </w:r>
      <w:r>
        <w:rPr>
          <w:rFonts w:ascii="Montserrat" w:eastAsia="Times New Roman" w:hAnsi="Montserrat"/>
          <w:b/>
          <w:bCs/>
          <w:sz w:val="20"/>
          <w:szCs w:val="20"/>
        </w:rPr>
        <w:t>czwartek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 xml:space="preserve">), godz. 10:00-13.00 </w:t>
      </w:r>
      <w:r w:rsidRPr="003D654D">
        <w:rPr>
          <w:rFonts w:ascii="Montserrat" w:eastAsia="Times New Roman" w:hAnsi="Montserrat"/>
          <w:bCs/>
          <w:sz w:val="20"/>
          <w:szCs w:val="20"/>
        </w:rPr>
        <w:t>w Strefie Informacji Biznesowej WPT, budynek Alfa (parter) ul. Klecińska 123 Wrocław.</w:t>
      </w:r>
    </w:p>
    <w:p w14:paraId="3E11AC96" w14:textId="77777777" w:rsidR="003D654D" w:rsidRDefault="003D654D" w:rsidP="003D654D">
      <w:pPr>
        <w:pStyle w:val="Akapitzlist"/>
        <w:spacing w:line="360" w:lineRule="auto"/>
        <w:ind w:left="360"/>
        <w:jc w:val="both"/>
        <w:rPr>
          <w:rFonts w:ascii="Montserrat" w:hAnsi="Montserrat"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790336" behindDoc="1" locked="0" layoutInCell="1" allowOverlap="1" wp14:anchorId="6A4C2057" wp14:editId="0581A9D0">
            <wp:simplePos x="0" y="0"/>
            <wp:positionH relativeFrom="column">
              <wp:posOffset>3268980</wp:posOffset>
            </wp:positionH>
            <wp:positionV relativeFrom="paragraph">
              <wp:posOffset>60325</wp:posOffset>
            </wp:positionV>
            <wp:extent cx="1714500" cy="979170"/>
            <wp:effectExtent l="0" t="0" r="0" b="0"/>
            <wp:wrapNone/>
            <wp:docPr id="17" name="Obraz 17" descr="cid:image015.jpg@01D91E90.B6E4EB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id:image015.jpg@01D91E90.B6E4EB8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5678">
        <w:rPr>
          <w:noProof/>
          <w:lang w:eastAsia="pl-PL"/>
        </w:rPr>
        <w:drawing>
          <wp:anchor distT="0" distB="0" distL="114300" distR="114300" simplePos="0" relativeHeight="251789312" behindDoc="1" locked="0" layoutInCell="1" allowOverlap="1" wp14:anchorId="5A5C3BDF" wp14:editId="1F71B367">
            <wp:simplePos x="0" y="0"/>
            <wp:positionH relativeFrom="column">
              <wp:posOffset>266700</wp:posOffset>
            </wp:positionH>
            <wp:positionV relativeFrom="paragraph">
              <wp:posOffset>-635</wp:posOffset>
            </wp:positionV>
            <wp:extent cx="1958340" cy="869950"/>
            <wp:effectExtent l="0" t="0" r="3810" b="6350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16DC05" w14:textId="77777777" w:rsidR="003D654D" w:rsidRDefault="003D654D" w:rsidP="003D654D">
      <w:pPr>
        <w:pStyle w:val="Akapitzlist"/>
        <w:spacing w:line="360" w:lineRule="auto"/>
        <w:ind w:left="360"/>
        <w:jc w:val="both"/>
        <w:rPr>
          <w:rFonts w:ascii="Montserrat" w:hAnsi="Montserrat"/>
          <w:bCs/>
          <w:sz w:val="20"/>
          <w:szCs w:val="20"/>
        </w:rPr>
      </w:pPr>
    </w:p>
    <w:p w14:paraId="53038A60" w14:textId="77777777" w:rsidR="003D654D" w:rsidRDefault="003D654D" w:rsidP="003D654D">
      <w:pPr>
        <w:pStyle w:val="Akapitzlist"/>
        <w:spacing w:line="360" w:lineRule="auto"/>
        <w:ind w:left="360"/>
        <w:jc w:val="both"/>
        <w:rPr>
          <w:rFonts w:ascii="Montserrat" w:hAnsi="Montserrat"/>
          <w:bCs/>
          <w:sz w:val="20"/>
          <w:szCs w:val="20"/>
        </w:rPr>
      </w:pPr>
    </w:p>
    <w:p w14:paraId="49E0678E" w14:textId="77777777" w:rsidR="003D654D" w:rsidRDefault="003D654D" w:rsidP="003D654D">
      <w:pPr>
        <w:pStyle w:val="Akapitzlist"/>
        <w:spacing w:line="360" w:lineRule="auto"/>
        <w:ind w:left="360"/>
        <w:jc w:val="both"/>
        <w:rPr>
          <w:rFonts w:ascii="Montserrat" w:hAnsi="Montserrat"/>
          <w:b/>
          <w:sz w:val="20"/>
          <w:szCs w:val="20"/>
        </w:rPr>
      </w:pPr>
    </w:p>
    <w:p w14:paraId="40F194E4" w14:textId="77777777" w:rsidR="003D654D" w:rsidRPr="00E73152" w:rsidRDefault="003D654D" w:rsidP="003D654D">
      <w:pPr>
        <w:spacing w:line="360" w:lineRule="auto"/>
        <w:jc w:val="both"/>
        <w:rPr>
          <w:rFonts w:ascii="Montserrat" w:hAnsi="Montserrat"/>
          <w:b/>
          <w:sz w:val="20"/>
          <w:szCs w:val="20"/>
        </w:rPr>
      </w:pPr>
      <w:r w:rsidRPr="00E73152">
        <w:rPr>
          <w:rFonts w:ascii="Montserrat" w:hAnsi="Montserrat"/>
          <w:b/>
          <w:sz w:val="20"/>
          <w:szCs w:val="20"/>
        </w:rPr>
        <w:t>Zakres tematyczny spotkania:</w:t>
      </w:r>
    </w:p>
    <w:p w14:paraId="0EE9D4A9" w14:textId="0F70DE61" w:rsidR="003D654D" w:rsidRPr="000F25F0" w:rsidRDefault="003D654D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programy unijne na lata 2021-2027 – ogólne zasady wsparcia dla przedsiębiorstw po 2021 roku, w tym: Fundusze Europejskie dla Nowoczesnej Gospodarki (FENG) oraz Fundusze Europejskie dla Dolnego Śląska 2021-2027 (FEDS), Fundusze Europejskie na Infrastruktu</w:t>
      </w:r>
      <w:r w:rsidR="000F25F0" w:rsidRPr="000F25F0">
        <w:rPr>
          <w:rFonts w:ascii="Montserrat" w:eastAsia="Times New Roman" w:hAnsi="Montserrat"/>
          <w:color w:val="000000"/>
          <w:sz w:val="20"/>
          <w:szCs w:val="20"/>
        </w:rPr>
        <w:t>rę, Klimat, Środowisko (</w:t>
      </w:r>
      <w:proofErr w:type="spellStart"/>
      <w:r w:rsidR="000F25F0" w:rsidRPr="000F25F0">
        <w:rPr>
          <w:rFonts w:ascii="Montserrat" w:eastAsia="Times New Roman" w:hAnsi="Montserrat"/>
          <w:color w:val="000000"/>
          <w:sz w:val="20"/>
          <w:szCs w:val="20"/>
        </w:rPr>
        <w:t>FEnIKS</w:t>
      </w:r>
      <w:proofErr w:type="spellEnd"/>
      <w:r w:rsidR="000F25F0" w:rsidRPr="000F25F0">
        <w:rPr>
          <w:rFonts w:ascii="Montserrat" w:eastAsia="Times New Roman" w:hAnsi="Montserrat"/>
          <w:color w:val="000000"/>
          <w:sz w:val="20"/>
          <w:szCs w:val="20"/>
        </w:rPr>
        <w:t>);</w:t>
      </w:r>
    </w:p>
    <w:p w14:paraId="3B90051A" w14:textId="7CBC4DBC" w:rsidR="003D654D" w:rsidRPr="000F25F0" w:rsidRDefault="003D654D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 xml:space="preserve">pożyczka rozwojowa dla firm na wprowadzenie przez MŚP innowacyjnych produktów i procesów oraz usług, rozwój istniejącego przedsiębiorstwa, inwestycje w sprzęt produkcyjny, </w:t>
      </w:r>
      <w:r w:rsidR="000F25F0" w:rsidRPr="000F25F0">
        <w:rPr>
          <w:rFonts w:ascii="Montserrat" w:eastAsia="Times New Roman" w:hAnsi="Montserrat"/>
          <w:color w:val="000000"/>
          <w:sz w:val="20"/>
          <w:szCs w:val="20"/>
        </w:rPr>
        <w:t>nowoczesne maszyny i urządzenia;</w:t>
      </w:r>
    </w:p>
    <w:p w14:paraId="1F2088A5" w14:textId="77777777" w:rsidR="003D654D" w:rsidRPr="000F25F0" w:rsidRDefault="003D654D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fundusze unijne na szkolenia – dofinansowania dla wybranych branż dla pracowników mikro, małych, średnich i dużych przedsiębiorstw w obszarze szkoleń, doradztwa i studiów podyplomowych.</w:t>
      </w:r>
    </w:p>
    <w:p w14:paraId="3E26DF62" w14:textId="77777777" w:rsidR="003D654D" w:rsidRDefault="003D654D" w:rsidP="003D654D">
      <w:pPr>
        <w:spacing w:line="360" w:lineRule="auto"/>
        <w:jc w:val="both"/>
        <w:rPr>
          <w:rFonts w:ascii="Montserrat" w:hAnsi="Montserrat"/>
          <w:sz w:val="20"/>
          <w:szCs w:val="20"/>
        </w:rPr>
      </w:pPr>
    </w:p>
    <w:p w14:paraId="74548A57" w14:textId="6560E4E4" w:rsidR="003D654D" w:rsidRDefault="003D654D" w:rsidP="003D654D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>
        <w:rPr>
          <w:rFonts w:ascii="Montserrat" w:hAnsi="Montserrat" w:cstheme="minorHAnsi"/>
          <w:sz w:val="20"/>
          <w:szCs w:val="20"/>
        </w:rPr>
        <w:t>Rejestracja</w:t>
      </w:r>
      <w:r w:rsidRPr="00FD77F5">
        <w:rPr>
          <w:rFonts w:ascii="Montserrat" w:hAnsi="Montserrat" w:cstheme="minorHAnsi"/>
          <w:sz w:val="20"/>
          <w:szCs w:val="20"/>
        </w:rPr>
        <w:t xml:space="preserve"> </w:t>
      </w:r>
      <w:r w:rsidRPr="00727548">
        <w:rPr>
          <w:rFonts w:ascii="Montserrat" w:hAnsi="Montserrat" w:cstheme="minorHAnsi"/>
          <w:b/>
          <w:bCs/>
          <w:sz w:val="20"/>
          <w:szCs w:val="20"/>
        </w:rPr>
        <w:t xml:space="preserve">do </w:t>
      </w:r>
      <w:r>
        <w:rPr>
          <w:rFonts w:ascii="Montserrat" w:hAnsi="Montserrat" w:cstheme="minorHAnsi"/>
          <w:b/>
          <w:bCs/>
          <w:sz w:val="20"/>
          <w:szCs w:val="20"/>
        </w:rPr>
        <w:t>24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</w:t>
      </w:r>
      <w:r>
        <w:rPr>
          <w:rFonts w:ascii="Montserrat" w:hAnsi="Montserrat" w:cstheme="minorHAnsi"/>
          <w:b/>
          <w:bCs/>
          <w:sz w:val="20"/>
          <w:szCs w:val="20"/>
        </w:rPr>
        <w:t>05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.202</w:t>
      </w:r>
      <w:r>
        <w:rPr>
          <w:rFonts w:ascii="Montserrat" w:hAnsi="Montserrat" w:cstheme="minorHAnsi"/>
          <w:b/>
          <w:bCs/>
          <w:sz w:val="20"/>
          <w:szCs w:val="20"/>
        </w:rPr>
        <w:t>3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 xml:space="preserve"> r. </w:t>
      </w:r>
      <w:r w:rsidRPr="00117BB7">
        <w:rPr>
          <w:rFonts w:ascii="Montserrat" w:hAnsi="Montserrat" w:cstheme="minorHAnsi"/>
          <w:sz w:val="20"/>
          <w:szCs w:val="20"/>
        </w:rPr>
        <w:t>lub do wyczerpania miejsc!</w:t>
      </w:r>
    </w:p>
    <w:p w14:paraId="0376D667" w14:textId="77777777" w:rsidR="003D654D" w:rsidRPr="00AF0247" w:rsidRDefault="003D654D" w:rsidP="00AF0247">
      <w:pPr>
        <w:spacing w:line="360" w:lineRule="auto"/>
        <w:ind w:left="360"/>
        <w:contextualSpacing/>
        <w:jc w:val="both"/>
        <w:rPr>
          <w:rFonts w:ascii="Montserrat" w:hAnsi="Montserrat"/>
          <w:sz w:val="20"/>
          <w:szCs w:val="20"/>
        </w:rPr>
      </w:pPr>
    </w:p>
    <w:p w14:paraId="5975C36F" w14:textId="6DB8B94C" w:rsidR="00E50B3F" w:rsidRPr="003D654D" w:rsidRDefault="00E50B3F" w:rsidP="00714EDE">
      <w:pPr>
        <w:numPr>
          <w:ilvl w:val="0"/>
          <w:numId w:val="7"/>
        </w:numPr>
        <w:spacing w:line="360" w:lineRule="auto"/>
        <w:ind w:left="360"/>
        <w:contextualSpacing/>
        <w:jc w:val="both"/>
        <w:rPr>
          <w:rFonts w:ascii="Montserrat" w:eastAsia="Times New Roman" w:hAnsi="Montserrat"/>
          <w:b/>
          <w:bCs/>
          <w:sz w:val="20"/>
          <w:szCs w:val="20"/>
        </w:rPr>
      </w:pPr>
      <w:r w:rsidRPr="003D654D">
        <w:rPr>
          <w:rFonts w:ascii="Montserrat" w:eastAsia="Times New Roman" w:hAnsi="Montserrat"/>
          <w:b/>
          <w:bCs/>
          <w:sz w:val="20"/>
          <w:szCs w:val="20"/>
        </w:rPr>
        <w:t>„NCBR - możliwości dofinansowania projektów B+R”.</w:t>
      </w:r>
      <w:r w:rsidR="00EE4363" w:rsidRPr="003D654D">
        <w:rPr>
          <w:rFonts w:ascii="Montserrat" w:eastAsia="Times New Roman" w:hAnsi="Montserrat"/>
          <w:b/>
          <w:bCs/>
          <w:sz w:val="20"/>
          <w:szCs w:val="20"/>
        </w:rPr>
        <w:t xml:space="preserve"> 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 xml:space="preserve">Konsultacje online </w:t>
      </w:r>
      <w:r w:rsidR="00EE4363" w:rsidRPr="003D654D">
        <w:rPr>
          <w:rFonts w:ascii="Montserrat" w:eastAsia="Times New Roman" w:hAnsi="Montserrat"/>
          <w:b/>
          <w:bCs/>
          <w:sz w:val="20"/>
          <w:szCs w:val="20"/>
        </w:rPr>
        <w:br/>
      </w:r>
      <w:r w:rsidRPr="003D654D">
        <w:rPr>
          <w:rFonts w:ascii="Montserrat" w:eastAsia="Times New Roman" w:hAnsi="Montserrat"/>
          <w:bCs/>
          <w:sz w:val="20"/>
          <w:szCs w:val="20"/>
        </w:rPr>
        <w:t>z przedstawicielem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 xml:space="preserve"> Narodowego Centrum Badań i Rozwoju,</w:t>
      </w:r>
      <w:r w:rsidR="00A723CA" w:rsidRPr="003D654D">
        <w:rPr>
          <w:rFonts w:ascii="Montserrat" w:eastAsia="Times New Roman" w:hAnsi="Montserrat"/>
          <w:b/>
          <w:bCs/>
          <w:sz w:val="20"/>
          <w:szCs w:val="20"/>
        </w:rPr>
        <w:t xml:space="preserve"> </w:t>
      </w:r>
      <w:r w:rsidR="003D654D">
        <w:rPr>
          <w:rFonts w:ascii="Montserrat" w:eastAsia="Times New Roman" w:hAnsi="Montserrat"/>
          <w:b/>
          <w:bCs/>
          <w:sz w:val="20"/>
          <w:szCs w:val="20"/>
        </w:rPr>
        <w:t>30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.0</w:t>
      </w:r>
      <w:r w:rsidR="003D654D">
        <w:rPr>
          <w:rFonts w:ascii="Montserrat" w:eastAsia="Times New Roman" w:hAnsi="Montserrat"/>
          <w:b/>
          <w:bCs/>
          <w:sz w:val="20"/>
          <w:szCs w:val="20"/>
        </w:rPr>
        <w:t>5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.2023 r. (wtorek</w:t>
      </w:r>
      <w:r w:rsidR="00EE4363" w:rsidRPr="003D654D">
        <w:rPr>
          <w:rFonts w:ascii="Montserrat" w:eastAsia="Times New Roman" w:hAnsi="Montserrat"/>
          <w:b/>
          <w:bCs/>
          <w:sz w:val="20"/>
          <w:szCs w:val="20"/>
        </w:rPr>
        <w:t>), godz. 10:00-13:</w:t>
      </w:r>
      <w:r w:rsidRPr="003D654D">
        <w:rPr>
          <w:rFonts w:ascii="Montserrat" w:eastAsia="Times New Roman" w:hAnsi="Montserrat"/>
          <w:b/>
          <w:bCs/>
          <w:sz w:val="20"/>
          <w:szCs w:val="20"/>
        </w:rPr>
        <w:t>00 online.</w:t>
      </w:r>
    </w:p>
    <w:p w14:paraId="15D76F57" w14:textId="77777777" w:rsidR="00E50B3F" w:rsidRDefault="00E50B3F" w:rsidP="00E50B3F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  <w:r w:rsidRPr="00FD77F5">
        <w:rPr>
          <w:rFonts w:ascii="Montserrat" w:hAnsi="Montserrat"/>
          <w:noProof/>
          <w:sz w:val="20"/>
          <w:szCs w:val="20"/>
          <w:lang w:eastAsia="pl-PL"/>
        </w:rPr>
        <w:drawing>
          <wp:anchor distT="0" distB="0" distL="114300" distR="114300" simplePos="0" relativeHeight="251779072" behindDoc="1" locked="0" layoutInCell="1" allowOverlap="1" wp14:anchorId="649E7EF0" wp14:editId="2F78A9FC">
            <wp:simplePos x="0" y="0"/>
            <wp:positionH relativeFrom="column">
              <wp:posOffset>204470</wp:posOffset>
            </wp:positionH>
            <wp:positionV relativeFrom="paragraph">
              <wp:posOffset>8890</wp:posOffset>
            </wp:positionV>
            <wp:extent cx="2036569" cy="906780"/>
            <wp:effectExtent l="0" t="0" r="0" b="0"/>
            <wp:wrapNone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569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D71EC5" w14:textId="77777777" w:rsidR="00E50B3F" w:rsidRDefault="00E50B3F" w:rsidP="00E50B3F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780096" behindDoc="1" locked="0" layoutInCell="1" allowOverlap="1" wp14:anchorId="431DF87F" wp14:editId="1DC83D3D">
            <wp:simplePos x="0" y="0"/>
            <wp:positionH relativeFrom="column">
              <wp:posOffset>3070225</wp:posOffset>
            </wp:positionH>
            <wp:positionV relativeFrom="paragraph">
              <wp:posOffset>5715</wp:posOffset>
            </wp:positionV>
            <wp:extent cx="2217600" cy="680400"/>
            <wp:effectExtent l="0" t="0" r="0" b="5715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>
                      <a:picLocks noChangeAspect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09" t="36471" r="59632" b="53175"/>
                    <a:stretch/>
                  </pic:blipFill>
                  <pic:spPr bwMode="auto">
                    <a:xfrm>
                      <a:off x="0" y="0"/>
                      <a:ext cx="2217600" cy="68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42DF4" w14:textId="77777777" w:rsidR="00E50B3F" w:rsidRDefault="00E50B3F" w:rsidP="00E50B3F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33A5C72B" w14:textId="77777777" w:rsidR="00E50B3F" w:rsidRDefault="00E50B3F" w:rsidP="00E50B3F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</w:p>
    <w:p w14:paraId="79D67E1B" w14:textId="77777777" w:rsidR="00E50B3F" w:rsidRDefault="00E50B3F" w:rsidP="00E50B3F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sz w:val="20"/>
          <w:szCs w:val="20"/>
        </w:rPr>
        <w:lastRenderedPageBreak/>
        <w:t>Zakres tematyczny spotkania:</w:t>
      </w:r>
    </w:p>
    <w:p w14:paraId="34B0C892" w14:textId="11C946B5" w:rsidR="00E50B3F" w:rsidRPr="000F25F0" w:rsidRDefault="00E50B3F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nie jesteś pewien, czy Twój pomysł jest dobry, chcesz porozmawiać o Swojej idei na przedsięwzięcie badawczo-rozwojowe z ekspertami NCBR?</w:t>
      </w:r>
    </w:p>
    <w:p w14:paraId="7D0B5F21" w14:textId="5DCF2C72" w:rsidR="00E50B3F" w:rsidRPr="000F25F0" w:rsidRDefault="00E50B3F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nie wiesz czym jest projekt badawczo-rozwojowy, jak go rozpocząć, z kim nawiązać współpracę?;</w:t>
      </w:r>
    </w:p>
    <w:p w14:paraId="384D69E1" w14:textId="77777777" w:rsidR="00E50B3F" w:rsidRPr="000F25F0" w:rsidRDefault="00E50B3F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 xml:space="preserve">chcesz poznać atrakcyjne możliwości dofinansowania dla swojego projektu </w:t>
      </w:r>
      <w:r w:rsidRPr="000F25F0">
        <w:rPr>
          <w:rFonts w:ascii="Montserrat" w:eastAsia="Times New Roman" w:hAnsi="Montserrat"/>
          <w:color w:val="000000"/>
          <w:sz w:val="20"/>
          <w:szCs w:val="20"/>
        </w:rPr>
        <w:br/>
        <w:t>w ramach środków publicznych?</w:t>
      </w:r>
    </w:p>
    <w:p w14:paraId="0CE39E01" w14:textId="77777777" w:rsidR="00E50B3F" w:rsidRDefault="00E50B3F" w:rsidP="00E50B3F">
      <w:pPr>
        <w:pStyle w:val="Akapitzlist"/>
        <w:rPr>
          <w:rFonts w:ascii="Montserrat" w:hAnsi="Montserrat"/>
          <w:b/>
          <w:sz w:val="20"/>
          <w:szCs w:val="20"/>
        </w:rPr>
      </w:pPr>
    </w:p>
    <w:p w14:paraId="41961EEE" w14:textId="7D44694F" w:rsidR="00C556CC" w:rsidRDefault="00E50B3F" w:rsidP="00E50B3F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>
        <w:rPr>
          <w:rFonts w:ascii="Montserrat" w:hAnsi="Montserrat" w:cstheme="minorHAnsi"/>
          <w:sz w:val="20"/>
          <w:szCs w:val="20"/>
        </w:rPr>
        <w:t>Rejestracja</w:t>
      </w:r>
      <w:r w:rsidRPr="00FD77F5">
        <w:rPr>
          <w:rFonts w:ascii="Montserrat" w:hAnsi="Montserrat" w:cstheme="minorHAnsi"/>
          <w:sz w:val="20"/>
          <w:szCs w:val="20"/>
        </w:rPr>
        <w:t xml:space="preserve"> </w:t>
      </w:r>
      <w:r w:rsidRPr="00727548">
        <w:rPr>
          <w:rFonts w:ascii="Montserrat" w:hAnsi="Montserrat" w:cstheme="minorHAnsi"/>
          <w:b/>
          <w:bCs/>
          <w:sz w:val="20"/>
          <w:szCs w:val="20"/>
        </w:rPr>
        <w:t xml:space="preserve">do </w:t>
      </w:r>
      <w:r w:rsidR="003D654D">
        <w:rPr>
          <w:rFonts w:ascii="Montserrat" w:hAnsi="Montserrat" w:cstheme="minorHAnsi"/>
          <w:b/>
          <w:bCs/>
          <w:sz w:val="20"/>
          <w:szCs w:val="20"/>
        </w:rPr>
        <w:t>29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</w:t>
      </w:r>
      <w:r>
        <w:rPr>
          <w:rFonts w:ascii="Montserrat" w:hAnsi="Montserrat" w:cstheme="minorHAnsi"/>
          <w:b/>
          <w:bCs/>
          <w:sz w:val="20"/>
          <w:szCs w:val="20"/>
        </w:rPr>
        <w:t>0</w:t>
      </w:r>
      <w:r w:rsidR="003D654D">
        <w:rPr>
          <w:rFonts w:ascii="Montserrat" w:hAnsi="Montserrat" w:cstheme="minorHAnsi"/>
          <w:b/>
          <w:bCs/>
          <w:sz w:val="20"/>
          <w:szCs w:val="20"/>
        </w:rPr>
        <w:t>5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.202</w:t>
      </w:r>
      <w:r>
        <w:rPr>
          <w:rFonts w:ascii="Montserrat" w:hAnsi="Montserrat" w:cstheme="minorHAnsi"/>
          <w:b/>
          <w:bCs/>
          <w:sz w:val="20"/>
          <w:szCs w:val="20"/>
        </w:rPr>
        <w:t>3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 xml:space="preserve"> r. </w:t>
      </w:r>
      <w:r w:rsidRPr="00117BB7">
        <w:rPr>
          <w:rFonts w:ascii="Montserrat" w:hAnsi="Montserrat" w:cstheme="minorHAnsi"/>
          <w:sz w:val="20"/>
          <w:szCs w:val="20"/>
        </w:rPr>
        <w:t>lub do wyczerpania miejsc!</w:t>
      </w:r>
    </w:p>
    <w:p w14:paraId="71EE3820" w14:textId="77777777" w:rsidR="00683FFE" w:rsidRDefault="00683FFE" w:rsidP="00E50B3F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</w:p>
    <w:p w14:paraId="5EFCF357" w14:textId="1BF11721" w:rsidR="00714EDE" w:rsidRPr="00714EDE" w:rsidRDefault="00714EDE" w:rsidP="00714EDE">
      <w:pPr>
        <w:numPr>
          <w:ilvl w:val="0"/>
          <w:numId w:val="7"/>
        </w:numPr>
        <w:spacing w:line="360" w:lineRule="auto"/>
        <w:ind w:left="360"/>
        <w:contextualSpacing/>
        <w:jc w:val="both"/>
        <w:rPr>
          <w:b/>
        </w:rPr>
      </w:pPr>
      <w:r w:rsidRPr="00714EDE">
        <w:rPr>
          <w:rFonts w:ascii="Montserrat" w:eastAsia="Times New Roman" w:hAnsi="Montserrat"/>
          <w:b/>
          <w:bCs/>
          <w:sz w:val="20"/>
          <w:szCs w:val="20"/>
        </w:rPr>
        <w:t xml:space="preserve"> „</w:t>
      </w:r>
      <w:proofErr w:type="spellStart"/>
      <w:r w:rsidRPr="00714EDE">
        <w:rPr>
          <w:rFonts w:ascii="Montserrat" w:eastAsia="Times New Roman" w:hAnsi="Montserrat"/>
          <w:b/>
          <w:bCs/>
          <w:sz w:val="20"/>
          <w:szCs w:val="20"/>
        </w:rPr>
        <w:t>Innovation</w:t>
      </w:r>
      <w:proofErr w:type="spellEnd"/>
      <w:r w:rsidRPr="00714EDE">
        <w:rPr>
          <w:rFonts w:ascii="Montserrat" w:eastAsia="Times New Roman" w:hAnsi="Montserrat"/>
          <w:b/>
          <w:bCs/>
          <w:sz w:val="20"/>
          <w:szCs w:val="20"/>
        </w:rPr>
        <w:t xml:space="preserve"> </w:t>
      </w:r>
      <w:proofErr w:type="spellStart"/>
      <w:r w:rsidRPr="00714EDE">
        <w:rPr>
          <w:rFonts w:ascii="Montserrat" w:eastAsia="Times New Roman" w:hAnsi="Montserrat"/>
          <w:b/>
          <w:bCs/>
          <w:sz w:val="20"/>
          <w:szCs w:val="20"/>
        </w:rPr>
        <w:t>Coach</w:t>
      </w:r>
      <w:proofErr w:type="spellEnd"/>
      <w:r w:rsidRPr="00714EDE">
        <w:rPr>
          <w:rFonts w:ascii="Montserrat" w:eastAsia="Times New Roman" w:hAnsi="Montserrat"/>
          <w:b/>
          <w:bCs/>
          <w:sz w:val="20"/>
          <w:szCs w:val="20"/>
        </w:rPr>
        <w:t xml:space="preserve"> - prosty sposób na rozpoczęcie prac B+R. Darmowe wsparcie innowacyjności polskich przedsiębiorstw”. </w:t>
      </w:r>
      <w:r w:rsidRPr="00714EDE">
        <w:rPr>
          <w:b/>
          <w:noProof/>
          <w:lang w:eastAsia="pl-PL"/>
        </w:rPr>
        <w:drawing>
          <wp:anchor distT="0" distB="0" distL="114300" distR="114300" simplePos="0" relativeHeight="251794432" behindDoc="1" locked="0" layoutInCell="1" allowOverlap="1" wp14:anchorId="6A55314D" wp14:editId="5D834D15">
            <wp:simplePos x="0" y="0"/>
            <wp:positionH relativeFrom="column">
              <wp:posOffset>9019540</wp:posOffset>
            </wp:positionH>
            <wp:positionV relativeFrom="paragraph">
              <wp:posOffset>234315</wp:posOffset>
            </wp:positionV>
            <wp:extent cx="715010" cy="1061085"/>
            <wp:effectExtent l="0" t="0" r="8890" b="5715"/>
            <wp:wrapNone/>
            <wp:docPr id="24" name="Obraz 24" descr="logo-ip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0" descr="logo-ipp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4EDE">
        <w:rPr>
          <w:b/>
          <w:noProof/>
          <w:lang w:eastAsia="pl-PL"/>
        </w:rPr>
        <w:drawing>
          <wp:anchor distT="0" distB="0" distL="114300" distR="114300" simplePos="0" relativeHeight="251795456" behindDoc="1" locked="0" layoutInCell="1" allowOverlap="1" wp14:anchorId="6151469D" wp14:editId="351D65FF">
            <wp:simplePos x="0" y="0"/>
            <wp:positionH relativeFrom="column">
              <wp:posOffset>8004810</wp:posOffset>
            </wp:positionH>
            <wp:positionV relativeFrom="paragraph">
              <wp:posOffset>252095</wp:posOffset>
            </wp:positionV>
            <wp:extent cx="732790" cy="1066800"/>
            <wp:effectExtent l="0" t="0" r="0" b="0"/>
            <wp:wrapNone/>
            <wp:docPr id="23" name="Obraz 23" descr="IC CMYK- logotyp podstawowy (2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IC CMYK- logotyp podstawowy (2)"/>
                    <pic:cNvPicPr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4EDE">
        <w:rPr>
          <w:rFonts w:ascii="Montserrat" w:eastAsia="Times New Roman" w:hAnsi="Montserrat"/>
          <w:b/>
          <w:bCs/>
          <w:sz w:val="20"/>
          <w:szCs w:val="20"/>
        </w:rPr>
        <w:t>Konsultacje online</w:t>
      </w:r>
      <w:r w:rsidRPr="00714EDE">
        <w:rPr>
          <w:rFonts w:ascii="Montserrat" w:hAnsi="Montserrat"/>
          <w:b/>
          <w:bCs/>
          <w:sz w:val="20"/>
          <w:szCs w:val="20"/>
        </w:rPr>
        <w:t xml:space="preserve"> </w:t>
      </w:r>
      <w:r w:rsidRPr="00714EDE">
        <w:rPr>
          <w:rFonts w:ascii="Montserrat" w:hAnsi="Montserrat"/>
          <w:sz w:val="20"/>
          <w:szCs w:val="20"/>
        </w:rPr>
        <w:t>z przedstawicielem</w:t>
      </w:r>
      <w:r w:rsidRPr="00714EDE">
        <w:rPr>
          <w:rFonts w:ascii="Montserrat" w:hAnsi="Montserrat"/>
          <w:b/>
          <w:sz w:val="20"/>
          <w:szCs w:val="20"/>
        </w:rPr>
        <w:t xml:space="preserve"> </w:t>
      </w:r>
      <w:r w:rsidRPr="00714EDE">
        <w:rPr>
          <w:rFonts w:ascii="Montserrat" w:hAnsi="Montserrat"/>
          <w:b/>
          <w:bCs/>
          <w:sz w:val="20"/>
          <w:szCs w:val="20"/>
        </w:rPr>
        <w:t>Centrum Projektów Badawczych UE Instytutu Podstawowych Problemów Techniki Polskiej Akademii Nauk, 31.05.2022 r. (środa), godz. 10:00-12.00 online.</w:t>
      </w:r>
      <w:r w:rsidRPr="00714EDE">
        <w:rPr>
          <w:b/>
        </w:rPr>
        <w:t xml:space="preserve"> </w:t>
      </w:r>
    </w:p>
    <w:p w14:paraId="29103982" w14:textId="0B1115E6" w:rsidR="00714EDE" w:rsidRDefault="00714EDE" w:rsidP="00714EDE">
      <w:r>
        <w:rPr>
          <w:noProof/>
          <w:lang w:eastAsia="pl-PL"/>
        </w:rPr>
        <w:drawing>
          <wp:anchor distT="0" distB="0" distL="114300" distR="114300" simplePos="0" relativeHeight="251797504" behindDoc="0" locked="0" layoutInCell="1" allowOverlap="1" wp14:anchorId="3CC83628" wp14:editId="2981C1EB">
            <wp:simplePos x="0" y="0"/>
            <wp:positionH relativeFrom="column">
              <wp:posOffset>3759835</wp:posOffset>
            </wp:positionH>
            <wp:positionV relativeFrom="paragraph">
              <wp:posOffset>111760</wp:posOffset>
            </wp:positionV>
            <wp:extent cx="715010" cy="1061085"/>
            <wp:effectExtent l="0" t="0" r="8890" b="5715"/>
            <wp:wrapNone/>
            <wp:docPr id="15" name="Obraz 10" descr="logo-ip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0" descr="logo-ippt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798528" behindDoc="0" locked="0" layoutInCell="1" allowOverlap="1" wp14:anchorId="0DBE0716" wp14:editId="61D8457F">
            <wp:simplePos x="0" y="0"/>
            <wp:positionH relativeFrom="column">
              <wp:posOffset>2780665</wp:posOffset>
            </wp:positionH>
            <wp:positionV relativeFrom="paragraph">
              <wp:posOffset>115570</wp:posOffset>
            </wp:positionV>
            <wp:extent cx="732790" cy="1066800"/>
            <wp:effectExtent l="0" t="0" r="0" b="0"/>
            <wp:wrapNone/>
            <wp:docPr id="25" name="Obraz 7" descr="IC CMYK- logotyp podstawowy (2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7" descr="IC CMYK- logotyp podstawowy (2)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B3083DB" w14:textId="77777777" w:rsidR="00714EDE" w:rsidRDefault="00714EDE" w:rsidP="00714EDE">
      <w:pPr>
        <w:spacing w:line="360" w:lineRule="auto"/>
        <w:jc w:val="both"/>
        <w:rPr>
          <w:rStyle w:val="Pogrubienie"/>
          <w:rFonts w:ascii="Montserrat" w:hAnsi="Montserrat"/>
          <w:sz w:val="20"/>
          <w:szCs w:val="20"/>
        </w:rPr>
      </w:pPr>
    </w:p>
    <w:p w14:paraId="1F3F3510" w14:textId="32F117C5" w:rsidR="00714EDE" w:rsidRDefault="00714EDE" w:rsidP="00714EDE">
      <w:pPr>
        <w:spacing w:line="360" w:lineRule="auto"/>
        <w:jc w:val="both"/>
        <w:rPr>
          <w:rStyle w:val="Pogrubienie"/>
          <w:rFonts w:ascii="Montserrat" w:hAnsi="Montserrat"/>
          <w:sz w:val="20"/>
          <w:szCs w:val="20"/>
        </w:rPr>
      </w:pPr>
      <w:r w:rsidRPr="00575678">
        <w:rPr>
          <w:noProof/>
          <w:lang w:eastAsia="pl-PL"/>
        </w:rPr>
        <w:drawing>
          <wp:anchor distT="0" distB="0" distL="114300" distR="114300" simplePos="0" relativeHeight="251800576" behindDoc="1" locked="0" layoutInCell="1" allowOverlap="1" wp14:anchorId="6629AAAB" wp14:editId="6785549C">
            <wp:simplePos x="0" y="0"/>
            <wp:positionH relativeFrom="column">
              <wp:posOffset>419100</wp:posOffset>
            </wp:positionH>
            <wp:positionV relativeFrom="paragraph">
              <wp:posOffset>-423545</wp:posOffset>
            </wp:positionV>
            <wp:extent cx="1958340" cy="869950"/>
            <wp:effectExtent l="0" t="0" r="3810" b="6350"/>
            <wp:wrapNone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E36BBF" w14:textId="77777777" w:rsidR="00714EDE" w:rsidRDefault="00714EDE" w:rsidP="00714EDE">
      <w:pPr>
        <w:spacing w:line="360" w:lineRule="auto"/>
        <w:jc w:val="both"/>
        <w:rPr>
          <w:rStyle w:val="Pogrubienie"/>
          <w:rFonts w:ascii="Montserrat" w:hAnsi="Montserrat"/>
          <w:sz w:val="20"/>
          <w:szCs w:val="20"/>
        </w:rPr>
      </w:pPr>
    </w:p>
    <w:p w14:paraId="6DA95C6B" w14:textId="77777777" w:rsidR="00714EDE" w:rsidRDefault="00714EDE" w:rsidP="00714EDE">
      <w:pPr>
        <w:spacing w:line="360" w:lineRule="auto"/>
        <w:jc w:val="both"/>
        <w:rPr>
          <w:rStyle w:val="Pogrubienie"/>
          <w:rFonts w:ascii="Montserrat" w:hAnsi="Montserrat"/>
          <w:sz w:val="20"/>
          <w:szCs w:val="20"/>
        </w:rPr>
      </w:pPr>
    </w:p>
    <w:p w14:paraId="154B7381" w14:textId="77777777" w:rsidR="00714EDE" w:rsidRDefault="00714EDE" w:rsidP="00714EDE">
      <w:pPr>
        <w:spacing w:line="360" w:lineRule="auto"/>
        <w:jc w:val="both"/>
        <w:rPr>
          <w:rStyle w:val="Pogrubienie"/>
          <w:rFonts w:ascii="Montserrat" w:hAnsi="Montserrat"/>
          <w:sz w:val="20"/>
          <w:szCs w:val="20"/>
        </w:rPr>
      </w:pPr>
    </w:p>
    <w:p w14:paraId="4CEA4051" w14:textId="77777777" w:rsidR="00714EDE" w:rsidRDefault="00714EDE" w:rsidP="00714EDE">
      <w:pPr>
        <w:spacing w:line="312" w:lineRule="auto"/>
        <w:jc w:val="both"/>
        <w:rPr>
          <w:rFonts w:ascii="Montserrat" w:hAnsi="Montserrat"/>
          <w:b/>
          <w:bCs/>
          <w:sz w:val="20"/>
          <w:szCs w:val="20"/>
        </w:rPr>
      </w:pPr>
      <w:r>
        <w:rPr>
          <w:rFonts w:ascii="Montserrat" w:hAnsi="Montserrat"/>
          <w:b/>
          <w:bCs/>
          <w:sz w:val="20"/>
          <w:szCs w:val="20"/>
        </w:rPr>
        <w:t>Zakres tematyczny spotkania:</w:t>
      </w:r>
    </w:p>
    <w:p w14:paraId="735FF956" w14:textId="31A7223E" w:rsidR="00714EDE" w:rsidRPr="000F25F0" w:rsidRDefault="00714EDE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jak rozpocząć prace badawczo-rozwojowe w przedsiębiorstwie</w:t>
      </w:r>
      <w:r w:rsidR="00C21B58">
        <w:rPr>
          <w:rFonts w:ascii="Montserrat" w:eastAsia="Times New Roman" w:hAnsi="Montserrat"/>
          <w:color w:val="000000"/>
          <w:sz w:val="20"/>
          <w:szCs w:val="20"/>
        </w:rPr>
        <w:t>;</w:t>
      </w:r>
    </w:p>
    <w:p w14:paraId="4B06931D" w14:textId="7FE4B449" w:rsidR="00714EDE" w:rsidRPr="000F25F0" w:rsidRDefault="00714EDE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jak pozyskać praktyczną wiedzę z zakresu rozwiązań innowacyjnych w firmie</w:t>
      </w:r>
      <w:r w:rsidR="00C21B58">
        <w:rPr>
          <w:rFonts w:ascii="Montserrat" w:eastAsia="Times New Roman" w:hAnsi="Montserrat"/>
          <w:color w:val="000000"/>
          <w:sz w:val="20"/>
          <w:szCs w:val="20"/>
        </w:rPr>
        <w:t>;</w:t>
      </w:r>
    </w:p>
    <w:p w14:paraId="1C4A9DD6" w14:textId="103DAB8A" w:rsidR="00714EDE" w:rsidRPr="000F25F0" w:rsidRDefault="00714EDE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czy można sfinansować prace badawczo-rozwojowe ze środków publicznych</w:t>
      </w:r>
      <w:r w:rsidR="00C21B58">
        <w:rPr>
          <w:rFonts w:ascii="Montserrat" w:eastAsia="Times New Roman" w:hAnsi="Montserrat"/>
          <w:color w:val="000000"/>
          <w:sz w:val="20"/>
          <w:szCs w:val="20"/>
        </w:rPr>
        <w:t>;</w:t>
      </w:r>
    </w:p>
    <w:p w14:paraId="40D53464" w14:textId="7595D64F" w:rsidR="00714EDE" w:rsidRPr="000F25F0" w:rsidRDefault="00714EDE" w:rsidP="000F25F0">
      <w:pPr>
        <w:numPr>
          <w:ilvl w:val="0"/>
          <w:numId w:val="6"/>
        </w:numPr>
        <w:spacing w:line="360" w:lineRule="auto"/>
        <w:jc w:val="both"/>
        <w:rPr>
          <w:rFonts w:ascii="Montserrat" w:eastAsia="Times New Roman" w:hAnsi="Montserrat"/>
          <w:color w:val="000000"/>
          <w:sz w:val="20"/>
          <w:szCs w:val="20"/>
        </w:rPr>
      </w:pPr>
      <w:r w:rsidRPr="000F25F0">
        <w:rPr>
          <w:rFonts w:ascii="Montserrat" w:eastAsia="Times New Roman" w:hAnsi="Montserrat"/>
          <w:color w:val="000000"/>
          <w:sz w:val="20"/>
          <w:szCs w:val="20"/>
        </w:rPr>
        <w:t>czy ekspert branżowy może za darmo stworzyć plan prac badawczo-rozwojowych.</w:t>
      </w:r>
    </w:p>
    <w:p w14:paraId="4E47B6B8" w14:textId="77777777" w:rsidR="00714EDE" w:rsidRDefault="00714EDE" w:rsidP="00714EDE">
      <w:pPr>
        <w:spacing w:line="360" w:lineRule="auto"/>
        <w:jc w:val="both"/>
        <w:rPr>
          <w:rFonts w:ascii="Montserrat" w:hAnsi="Montserrat"/>
          <w:sz w:val="20"/>
          <w:szCs w:val="20"/>
          <w:lang w:eastAsia="pl-PL"/>
        </w:rPr>
      </w:pPr>
    </w:p>
    <w:p w14:paraId="03385242" w14:textId="77777777" w:rsidR="002F362E" w:rsidRPr="002F362E" w:rsidRDefault="002F362E" w:rsidP="00C21B58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2F362E">
        <w:rPr>
          <w:rFonts w:ascii="Montserrat" w:hAnsi="Montserrat" w:cstheme="minorHAnsi"/>
          <w:sz w:val="20"/>
          <w:szCs w:val="20"/>
        </w:rPr>
        <w:t xml:space="preserve">Dzięki </w:t>
      </w:r>
      <w:proofErr w:type="spellStart"/>
      <w:r w:rsidRPr="002F362E">
        <w:rPr>
          <w:rFonts w:ascii="Montserrat" w:hAnsi="Montserrat" w:cstheme="minorHAnsi"/>
          <w:sz w:val="20"/>
          <w:szCs w:val="20"/>
        </w:rPr>
        <w:t>Innovation</w:t>
      </w:r>
      <w:proofErr w:type="spellEnd"/>
      <w:r w:rsidRPr="002F362E">
        <w:rPr>
          <w:rFonts w:ascii="Montserrat" w:hAnsi="Montserrat" w:cstheme="minorHAnsi"/>
          <w:sz w:val="20"/>
          <w:szCs w:val="20"/>
        </w:rPr>
        <w:t xml:space="preserve"> </w:t>
      </w:r>
      <w:proofErr w:type="spellStart"/>
      <w:r w:rsidRPr="002F362E">
        <w:rPr>
          <w:rFonts w:ascii="Montserrat" w:hAnsi="Montserrat" w:cstheme="minorHAnsi"/>
          <w:sz w:val="20"/>
          <w:szCs w:val="20"/>
        </w:rPr>
        <w:t>Coach</w:t>
      </w:r>
      <w:proofErr w:type="spellEnd"/>
      <w:r w:rsidRPr="002F362E">
        <w:rPr>
          <w:rFonts w:ascii="Montserrat" w:hAnsi="Montserrat" w:cstheme="minorHAnsi"/>
          <w:sz w:val="20"/>
          <w:szCs w:val="20"/>
        </w:rPr>
        <w:t xml:space="preserve"> dowiesz się, co zrobić, aby rozpocząć prace badawcze-rozwojowe w Twoim przedsiębiorstwie, wprowadzić nowe rozwiązania, a także pozyskać na nie fundusze z Unii Europejskiej. Dostaniesz od nas przygotowaną specjalnie dla Ciebie i we współpracy z Tobą analizę potencjału innowacyjnego Twojego przedsiębiorstwa opracowaną przez eksperta branżowego formie przystępnego i przejrzystego raportu.</w:t>
      </w:r>
    </w:p>
    <w:p w14:paraId="189BD881" w14:textId="77777777" w:rsidR="002F362E" w:rsidRPr="002F362E" w:rsidRDefault="002F362E" w:rsidP="00C21B58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 w:rsidRPr="002F362E">
        <w:rPr>
          <w:rFonts w:ascii="Montserrat" w:hAnsi="Montserrat" w:cstheme="minorHAnsi"/>
          <w:sz w:val="20"/>
          <w:szCs w:val="20"/>
        </w:rPr>
        <w:t xml:space="preserve">Udział w projekcie </w:t>
      </w:r>
      <w:proofErr w:type="spellStart"/>
      <w:r w:rsidRPr="002F362E">
        <w:rPr>
          <w:rFonts w:ascii="Montserrat" w:hAnsi="Montserrat" w:cstheme="minorHAnsi"/>
          <w:sz w:val="20"/>
          <w:szCs w:val="20"/>
        </w:rPr>
        <w:t>Innovation</w:t>
      </w:r>
      <w:proofErr w:type="spellEnd"/>
      <w:r w:rsidRPr="002F362E">
        <w:rPr>
          <w:rFonts w:ascii="Montserrat" w:hAnsi="Montserrat" w:cstheme="minorHAnsi"/>
          <w:sz w:val="20"/>
          <w:szCs w:val="20"/>
        </w:rPr>
        <w:t xml:space="preserve"> </w:t>
      </w:r>
      <w:proofErr w:type="spellStart"/>
      <w:r w:rsidRPr="002F362E">
        <w:rPr>
          <w:rFonts w:ascii="Montserrat" w:hAnsi="Montserrat" w:cstheme="minorHAnsi"/>
          <w:sz w:val="20"/>
          <w:szCs w:val="20"/>
        </w:rPr>
        <w:t>Coach</w:t>
      </w:r>
      <w:proofErr w:type="spellEnd"/>
      <w:r w:rsidRPr="002F362E">
        <w:rPr>
          <w:rFonts w:ascii="Montserrat" w:hAnsi="Montserrat" w:cstheme="minorHAnsi"/>
          <w:sz w:val="20"/>
          <w:szCs w:val="20"/>
        </w:rPr>
        <w:t xml:space="preserve"> jest całkowicie bezpłatny.</w:t>
      </w:r>
    </w:p>
    <w:p w14:paraId="42032148" w14:textId="117E7BCD" w:rsidR="002F362E" w:rsidRPr="000F0DC6" w:rsidRDefault="002F362E" w:rsidP="00C21B58">
      <w:pPr>
        <w:spacing w:line="360" w:lineRule="auto"/>
        <w:jc w:val="both"/>
        <w:rPr>
          <w:rFonts w:ascii="Montserrat" w:hAnsi="Montserrat"/>
          <w:sz w:val="20"/>
          <w:szCs w:val="20"/>
        </w:rPr>
      </w:pPr>
      <w:r w:rsidRPr="002F362E">
        <w:rPr>
          <w:rFonts w:ascii="Montserrat" w:hAnsi="Montserrat" w:cstheme="minorHAnsi"/>
          <w:sz w:val="20"/>
          <w:szCs w:val="20"/>
        </w:rPr>
        <w:t>Szczegółowe informacje i zasady udziału w Projekcie dostępne są na stronie:</w:t>
      </w:r>
      <w:r>
        <w:rPr>
          <w:color w:val="1F497D"/>
        </w:rPr>
        <w:t xml:space="preserve"> </w:t>
      </w:r>
      <w:hyperlink r:id="rId23" w:history="1">
        <w:r w:rsidRPr="000F0DC6">
          <w:rPr>
            <w:rStyle w:val="Hipercze"/>
            <w:rFonts w:ascii="Montserrat" w:hAnsi="Montserrat"/>
            <w:color w:val="auto"/>
            <w:sz w:val="20"/>
            <w:szCs w:val="20"/>
          </w:rPr>
          <w:t>www.innovationcoach.pl</w:t>
        </w:r>
      </w:hyperlink>
      <w:r w:rsidR="000F0DC6">
        <w:rPr>
          <w:rFonts w:ascii="Montserrat" w:hAnsi="Montserrat"/>
          <w:sz w:val="20"/>
          <w:szCs w:val="20"/>
        </w:rPr>
        <w:t>.</w:t>
      </w:r>
    </w:p>
    <w:p w14:paraId="4404AFF2" w14:textId="77777777" w:rsidR="002F362E" w:rsidRDefault="002F362E" w:rsidP="00714EDE">
      <w:pPr>
        <w:spacing w:line="360" w:lineRule="auto"/>
        <w:jc w:val="both"/>
        <w:rPr>
          <w:rFonts w:ascii="Montserrat" w:hAnsi="Montserrat"/>
          <w:sz w:val="20"/>
          <w:szCs w:val="20"/>
          <w:lang w:eastAsia="pl-PL"/>
        </w:rPr>
      </w:pPr>
    </w:p>
    <w:p w14:paraId="1D744B95" w14:textId="629993B8" w:rsidR="0028794E" w:rsidRDefault="00714EDE" w:rsidP="00E50B3F">
      <w:pPr>
        <w:spacing w:line="360" w:lineRule="auto"/>
        <w:jc w:val="both"/>
        <w:rPr>
          <w:rFonts w:ascii="Montserrat" w:hAnsi="Montserrat" w:cstheme="minorHAnsi"/>
          <w:sz w:val="20"/>
          <w:szCs w:val="20"/>
        </w:rPr>
      </w:pPr>
      <w:r>
        <w:rPr>
          <w:rFonts w:ascii="Montserrat" w:hAnsi="Montserrat" w:cstheme="minorHAnsi"/>
          <w:sz w:val="20"/>
          <w:szCs w:val="20"/>
        </w:rPr>
        <w:t>Rejestracja</w:t>
      </w:r>
      <w:r w:rsidRPr="00FD77F5">
        <w:rPr>
          <w:rFonts w:ascii="Montserrat" w:hAnsi="Montserrat" w:cstheme="minorHAnsi"/>
          <w:sz w:val="20"/>
          <w:szCs w:val="20"/>
        </w:rPr>
        <w:t xml:space="preserve"> </w:t>
      </w:r>
      <w:r w:rsidRPr="00727548">
        <w:rPr>
          <w:rFonts w:ascii="Montserrat" w:hAnsi="Montserrat" w:cstheme="minorHAnsi"/>
          <w:b/>
          <w:bCs/>
          <w:sz w:val="20"/>
          <w:szCs w:val="20"/>
        </w:rPr>
        <w:t xml:space="preserve">do </w:t>
      </w:r>
      <w:r>
        <w:rPr>
          <w:rFonts w:ascii="Montserrat" w:hAnsi="Montserrat" w:cstheme="minorHAnsi"/>
          <w:b/>
          <w:bCs/>
          <w:sz w:val="20"/>
          <w:szCs w:val="20"/>
        </w:rPr>
        <w:t>29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</w:t>
      </w:r>
      <w:r>
        <w:rPr>
          <w:rFonts w:ascii="Montserrat" w:hAnsi="Montserrat" w:cstheme="minorHAnsi"/>
          <w:b/>
          <w:bCs/>
          <w:sz w:val="20"/>
          <w:szCs w:val="20"/>
        </w:rPr>
        <w:t>05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>.202</w:t>
      </w:r>
      <w:r>
        <w:rPr>
          <w:rFonts w:ascii="Montserrat" w:hAnsi="Montserrat" w:cstheme="minorHAnsi"/>
          <w:b/>
          <w:bCs/>
          <w:sz w:val="20"/>
          <w:szCs w:val="20"/>
        </w:rPr>
        <w:t>3</w:t>
      </w:r>
      <w:r w:rsidRPr="00FD77F5">
        <w:rPr>
          <w:rFonts w:ascii="Montserrat" w:hAnsi="Montserrat" w:cstheme="minorHAnsi"/>
          <w:b/>
          <w:bCs/>
          <w:sz w:val="20"/>
          <w:szCs w:val="20"/>
        </w:rPr>
        <w:t xml:space="preserve"> r. </w:t>
      </w:r>
      <w:r w:rsidRPr="00117BB7">
        <w:rPr>
          <w:rFonts w:ascii="Montserrat" w:hAnsi="Montserrat" w:cstheme="minorHAnsi"/>
          <w:sz w:val="20"/>
          <w:szCs w:val="20"/>
        </w:rPr>
        <w:t>lub do wyczerpania miejsc!</w:t>
      </w:r>
    </w:p>
    <w:bookmarkEnd w:id="0"/>
    <w:p w14:paraId="47149548" w14:textId="704D758B" w:rsidR="00D405F4" w:rsidRPr="00FD77F5" w:rsidRDefault="00D405F4" w:rsidP="00B25534">
      <w:pPr>
        <w:spacing w:line="360" w:lineRule="auto"/>
        <w:jc w:val="both"/>
        <w:rPr>
          <w:rFonts w:ascii="Montserrat" w:hAnsi="Montserrat" w:cstheme="minorHAnsi"/>
          <w:b/>
          <w:bCs/>
          <w:sz w:val="20"/>
          <w:szCs w:val="20"/>
        </w:rPr>
      </w:pPr>
    </w:p>
    <w:sectPr w:rsidR="00D405F4" w:rsidRPr="00FD77F5"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F710E" w14:textId="77777777" w:rsidR="004E160C" w:rsidRDefault="004E160C" w:rsidP="00AF084D">
      <w:r>
        <w:separator/>
      </w:r>
    </w:p>
  </w:endnote>
  <w:endnote w:type="continuationSeparator" w:id="0">
    <w:p w14:paraId="41EAB671" w14:textId="77777777" w:rsidR="004E160C" w:rsidRDefault="004E160C" w:rsidP="00AF0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EE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8386282"/>
      <w:docPartObj>
        <w:docPartGallery w:val="Page Numbers (Bottom of Page)"/>
        <w:docPartUnique/>
      </w:docPartObj>
    </w:sdtPr>
    <w:sdtContent>
      <w:p w14:paraId="35B6C73A" w14:textId="398D6D18" w:rsidR="00AF084D" w:rsidRDefault="00AF084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30B0">
          <w:rPr>
            <w:noProof/>
          </w:rPr>
          <w:t>1</w:t>
        </w:r>
        <w:r>
          <w:fldChar w:fldCharType="end"/>
        </w:r>
      </w:p>
    </w:sdtContent>
  </w:sdt>
  <w:p w14:paraId="726D3FAC" w14:textId="77777777" w:rsidR="00AF084D" w:rsidRDefault="00AF08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4A1A5" w14:textId="77777777" w:rsidR="004E160C" w:rsidRDefault="004E160C" w:rsidP="00AF084D">
      <w:r>
        <w:separator/>
      </w:r>
    </w:p>
  </w:footnote>
  <w:footnote w:type="continuationSeparator" w:id="0">
    <w:p w14:paraId="40C2DAA5" w14:textId="77777777" w:rsidR="004E160C" w:rsidRDefault="004E160C" w:rsidP="00AF08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E5DBD"/>
    <w:multiLevelType w:val="multilevel"/>
    <w:tmpl w:val="C0A4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E37D59"/>
    <w:multiLevelType w:val="multilevel"/>
    <w:tmpl w:val="0A62A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850919"/>
    <w:multiLevelType w:val="hybridMultilevel"/>
    <w:tmpl w:val="47EC90D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C83834"/>
    <w:multiLevelType w:val="hybridMultilevel"/>
    <w:tmpl w:val="ACBAFA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9C5F8F"/>
    <w:multiLevelType w:val="hybridMultilevel"/>
    <w:tmpl w:val="BCCC6624"/>
    <w:lvl w:ilvl="0" w:tplc="D404212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3572585"/>
    <w:multiLevelType w:val="hybridMultilevel"/>
    <w:tmpl w:val="4F8AC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F81A38"/>
    <w:multiLevelType w:val="multilevel"/>
    <w:tmpl w:val="3578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2100E2"/>
    <w:multiLevelType w:val="multilevel"/>
    <w:tmpl w:val="1D186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7DE2680"/>
    <w:multiLevelType w:val="multilevel"/>
    <w:tmpl w:val="59101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7BA54366"/>
    <w:multiLevelType w:val="multilevel"/>
    <w:tmpl w:val="C904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2957206">
    <w:abstractNumId w:val="7"/>
  </w:num>
  <w:num w:numId="2" w16cid:durableId="1055080831">
    <w:abstractNumId w:val="9"/>
  </w:num>
  <w:num w:numId="3" w16cid:durableId="661592350">
    <w:abstractNumId w:val="2"/>
  </w:num>
  <w:num w:numId="4" w16cid:durableId="1426802287">
    <w:abstractNumId w:val="3"/>
  </w:num>
  <w:num w:numId="5" w16cid:durableId="6521075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4063110">
    <w:abstractNumId w:val="0"/>
  </w:num>
  <w:num w:numId="7" w16cid:durableId="1333490747">
    <w:abstractNumId w:val="8"/>
  </w:num>
  <w:num w:numId="8" w16cid:durableId="785468446">
    <w:abstractNumId w:val="4"/>
  </w:num>
  <w:num w:numId="9" w16cid:durableId="1517843767">
    <w:abstractNumId w:val="1"/>
  </w:num>
  <w:num w:numId="10" w16cid:durableId="15634467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6877239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A94"/>
    <w:rsid w:val="0003740A"/>
    <w:rsid w:val="000A1846"/>
    <w:rsid w:val="000B1C5F"/>
    <w:rsid w:val="000D14B2"/>
    <w:rsid w:val="000D5AA8"/>
    <w:rsid w:val="000F0DC6"/>
    <w:rsid w:val="000F25F0"/>
    <w:rsid w:val="000F55FA"/>
    <w:rsid w:val="00106429"/>
    <w:rsid w:val="00117BB7"/>
    <w:rsid w:val="0013060A"/>
    <w:rsid w:val="00133791"/>
    <w:rsid w:val="0017097E"/>
    <w:rsid w:val="001729A8"/>
    <w:rsid w:val="001731FA"/>
    <w:rsid w:val="001830B0"/>
    <w:rsid w:val="0019525B"/>
    <w:rsid w:val="001A58DB"/>
    <w:rsid w:val="001B5690"/>
    <w:rsid w:val="001C0946"/>
    <w:rsid w:val="001E3F4D"/>
    <w:rsid w:val="002252F4"/>
    <w:rsid w:val="002359D4"/>
    <w:rsid w:val="002435D2"/>
    <w:rsid w:val="00252E21"/>
    <w:rsid w:val="0026412B"/>
    <w:rsid w:val="00284194"/>
    <w:rsid w:val="0028794E"/>
    <w:rsid w:val="002904D3"/>
    <w:rsid w:val="00296055"/>
    <w:rsid w:val="002F011B"/>
    <w:rsid w:val="002F362E"/>
    <w:rsid w:val="003077D3"/>
    <w:rsid w:val="00334929"/>
    <w:rsid w:val="00371F53"/>
    <w:rsid w:val="003779CA"/>
    <w:rsid w:val="003852E6"/>
    <w:rsid w:val="0038587A"/>
    <w:rsid w:val="00394695"/>
    <w:rsid w:val="00394A50"/>
    <w:rsid w:val="003A324E"/>
    <w:rsid w:val="003B11B3"/>
    <w:rsid w:val="003C2D61"/>
    <w:rsid w:val="003C503E"/>
    <w:rsid w:val="003D1E6F"/>
    <w:rsid w:val="003D4EE9"/>
    <w:rsid w:val="003D654D"/>
    <w:rsid w:val="003E6998"/>
    <w:rsid w:val="00407109"/>
    <w:rsid w:val="004163EF"/>
    <w:rsid w:val="00454774"/>
    <w:rsid w:val="00472231"/>
    <w:rsid w:val="00483D6C"/>
    <w:rsid w:val="004A37F5"/>
    <w:rsid w:val="004B358D"/>
    <w:rsid w:val="004B48C2"/>
    <w:rsid w:val="004B4D26"/>
    <w:rsid w:val="004C5B6C"/>
    <w:rsid w:val="004C7D29"/>
    <w:rsid w:val="004E160C"/>
    <w:rsid w:val="004F3190"/>
    <w:rsid w:val="005052A1"/>
    <w:rsid w:val="00510B7E"/>
    <w:rsid w:val="00523E95"/>
    <w:rsid w:val="00533896"/>
    <w:rsid w:val="00563DA0"/>
    <w:rsid w:val="005665F3"/>
    <w:rsid w:val="005720F5"/>
    <w:rsid w:val="00575A94"/>
    <w:rsid w:val="005A3D32"/>
    <w:rsid w:val="005C4583"/>
    <w:rsid w:val="005D0351"/>
    <w:rsid w:val="00615F8D"/>
    <w:rsid w:val="00662D7C"/>
    <w:rsid w:val="00677858"/>
    <w:rsid w:val="00683FFE"/>
    <w:rsid w:val="00694277"/>
    <w:rsid w:val="006A1B8E"/>
    <w:rsid w:val="006C5373"/>
    <w:rsid w:val="006E6B33"/>
    <w:rsid w:val="006F13CE"/>
    <w:rsid w:val="006F32FD"/>
    <w:rsid w:val="0071065D"/>
    <w:rsid w:val="00714EDE"/>
    <w:rsid w:val="007163AE"/>
    <w:rsid w:val="007259A9"/>
    <w:rsid w:val="00727548"/>
    <w:rsid w:val="00753B6A"/>
    <w:rsid w:val="0078325A"/>
    <w:rsid w:val="007A3129"/>
    <w:rsid w:val="007B2C73"/>
    <w:rsid w:val="007B2D30"/>
    <w:rsid w:val="007C72C2"/>
    <w:rsid w:val="007F1285"/>
    <w:rsid w:val="0082316E"/>
    <w:rsid w:val="00833806"/>
    <w:rsid w:val="00835592"/>
    <w:rsid w:val="0083743E"/>
    <w:rsid w:val="00840669"/>
    <w:rsid w:val="00843D84"/>
    <w:rsid w:val="00845038"/>
    <w:rsid w:val="008A17E0"/>
    <w:rsid w:val="008B50D1"/>
    <w:rsid w:val="008C71DF"/>
    <w:rsid w:val="00915890"/>
    <w:rsid w:val="00917D70"/>
    <w:rsid w:val="00947B9C"/>
    <w:rsid w:val="00954359"/>
    <w:rsid w:val="00980D67"/>
    <w:rsid w:val="00987579"/>
    <w:rsid w:val="009A3C5D"/>
    <w:rsid w:val="009C1C3D"/>
    <w:rsid w:val="009D3D0D"/>
    <w:rsid w:val="009D4481"/>
    <w:rsid w:val="009F5D78"/>
    <w:rsid w:val="00A26DC5"/>
    <w:rsid w:val="00A30261"/>
    <w:rsid w:val="00A40238"/>
    <w:rsid w:val="00A5103B"/>
    <w:rsid w:val="00A638AB"/>
    <w:rsid w:val="00A723CA"/>
    <w:rsid w:val="00A81977"/>
    <w:rsid w:val="00A94462"/>
    <w:rsid w:val="00AA13D0"/>
    <w:rsid w:val="00AA2FA1"/>
    <w:rsid w:val="00AD4523"/>
    <w:rsid w:val="00AF0247"/>
    <w:rsid w:val="00AF084D"/>
    <w:rsid w:val="00B16A9A"/>
    <w:rsid w:val="00B25534"/>
    <w:rsid w:val="00B26C75"/>
    <w:rsid w:val="00B30CB2"/>
    <w:rsid w:val="00B42DFB"/>
    <w:rsid w:val="00B8784D"/>
    <w:rsid w:val="00C21B58"/>
    <w:rsid w:val="00C36350"/>
    <w:rsid w:val="00C556CC"/>
    <w:rsid w:val="00C6770C"/>
    <w:rsid w:val="00C707E9"/>
    <w:rsid w:val="00C70DE3"/>
    <w:rsid w:val="00C718AF"/>
    <w:rsid w:val="00C74FAD"/>
    <w:rsid w:val="00C823CE"/>
    <w:rsid w:val="00C83041"/>
    <w:rsid w:val="00C84A5E"/>
    <w:rsid w:val="00CA1BD9"/>
    <w:rsid w:val="00CA3D9B"/>
    <w:rsid w:val="00CB4040"/>
    <w:rsid w:val="00CC43B9"/>
    <w:rsid w:val="00D060A3"/>
    <w:rsid w:val="00D24332"/>
    <w:rsid w:val="00D405F4"/>
    <w:rsid w:val="00D43AAE"/>
    <w:rsid w:val="00D55ABD"/>
    <w:rsid w:val="00DB3BE7"/>
    <w:rsid w:val="00DB7ED0"/>
    <w:rsid w:val="00DC1C89"/>
    <w:rsid w:val="00DE5F09"/>
    <w:rsid w:val="00DF1A25"/>
    <w:rsid w:val="00E04972"/>
    <w:rsid w:val="00E16EC1"/>
    <w:rsid w:val="00E36229"/>
    <w:rsid w:val="00E419D4"/>
    <w:rsid w:val="00E50B3F"/>
    <w:rsid w:val="00E60ECD"/>
    <w:rsid w:val="00E73152"/>
    <w:rsid w:val="00E83183"/>
    <w:rsid w:val="00EC5D0B"/>
    <w:rsid w:val="00ED0ED6"/>
    <w:rsid w:val="00ED5874"/>
    <w:rsid w:val="00ED5EB8"/>
    <w:rsid w:val="00EE4363"/>
    <w:rsid w:val="00F17A2B"/>
    <w:rsid w:val="00F21305"/>
    <w:rsid w:val="00F40C77"/>
    <w:rsid w:val="00F41749"/>
    <w:rsid w:val="00F524AE"/>
    <w:rsid w:val="00F54A1A"/>
    <w:rsid w:val="00F6058B"/>
    <w:rsid w:val="00F7291E"/>
    <w:rsid w:val="00F73410"/>
    <w:rsid w:val="00FB21CF"/>
    <w:rsid w:val="00FB41F7"/>
    <w:rsid w:val="00FD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066AF"/>
  <w15:docId w15:val="{D47A946C-796A-47E4-A97E-7047F523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5A94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75A94"/>
    <w:rPr>
      <w:color w:val="0563C1"/>
      <w:u w:val="single"/>
    </w:rPr>
  </w:style>
  <w:style w:type="paragraph" w:styleId="NormalnyWeb">
    <w:name w:val="Normal (Web)"/>
    <w:basedOn w:val="Normalny"/>
    <w:uiPriority w:val="99"/>
    <w:unhideWhenUsed/>
    <w:rsid w:val="00575A94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405F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D405F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324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324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337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133791"/>
    <w:rPr>
      <w:color w:val="800080" w:themeColor="followedHyperlink"/>
      <w:u w:val="single"/>
    </w:rPr>
  </w:style>
  <w:style w:type="character" w:customStyle="1" w:styleId="contentpasted0">
    <w:name w:val="contentpasted0"/>
    <w:basedOn w:val="Domylnaczcionkaakapitu"/>
    <w:rsid w:val="006C5373"/>
  </w:style>
  <w:style w:type="paragraph" w:styleId="Nagwek">
    <w:name w:val="header"/>
    <w:basedOn w:val="Normalny"/>
    <w:link w:val="NagwekZnak"/>
    <w:uiPriority w:val="99"/>
    <w:unhideWhenUsed/>
    <w:rsid w:val="00AF08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F084D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AF084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084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cid:image003.jpg@01D97E78.B0675E80" TargetMode="External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hyperlink" Target="http://www.innovationcoach.pl" TargetMode="External"/><Relationship Id="rId10" Type="http://schemas.openxmlformats.org/officeDocument/2006/relationships/hyperlink" Target="http://www.technologpark.pl/strefainformacjibiznesowej/" TargetMode="External"/><Relationship Id="rId19" Type="http://schemas.openxmlformats.org/officeDocument/2006/relationships/image" Target="cid:image015.jpg@01D91E90.B6E4EB80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1.png@01D978FE.4E897D80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B8ED0-992C-4AA1-9F6A-526E84133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884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Rogalska</dc:creator>
  <cp:lastModifiedBy>Justyna Pater</cp:lastModifiedBy>
  <cp:revision>7</cp:revision>
  <cp:lastPrinted>2023-04-27T10:58:00Z</cp:lastPrinted>
  <dcterms:created xsi:type="dcterms:W3CDTF">2023-05-04T08:46:00Z</dcterms:created>
  <dcterms:modified xsi:type="dcterms:W3CDTF">2023-05-15T07:17:00Z</dcterms:modified>
</cp:coreProperties>
</file>