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558" w:rsidRDefault="002A3558"/>
    <w:tbl>
      <w:tblPr>
        <w:tblStyle w:val="Tabela-Siatka"/>
        <w:tblW w:w="14557" w:type="dxa"/>
        <w:tblLook w:val="04A0" w:firstRow="1" w:lastRow="0" w:firstColumn="1" w:lastColumn="0" w:noHBand="0" w:noVBand="1"/>
      </w:tblPr>
      <w:tblGrid>
        <w:gridCol w:w="2910"/>
        <w:gridCol w:w="2911"/>
        <w:gridCol w:w="1456"/>
        <w:gridCol w:w="1455"/>
        <w:gridCol w:w="2913"/>
        <w:gridCol w:w="2912"/>
      </w:tblGrid>
      <w:tr w:rsidR="002A3558" w:rsidTr="0017080B">
        <w:trPr>
          <w:trHeight w:val="389"/>
        </w:trPr>
        <w:tc>
          <w:tcPr>
            <w:tcW w:w="2910" w:type="dxa"/>
            <w:vMerge w:val="restart"/>
          </w:tcPr>
          <w:p w:rsidR="002A3558" w:rsidRDefault="002A3558">
            <w:r>
              <w:t>BUSINESS MODEL CANVAS</w:t>
            </w:r>
          </w:p>
        </w:tc>
        <w:tc>
          <w:tcPr>
            <w:tcW w:w="2911" w:type="dxa"/>
            <w:vMerge w:val="restart"/>
          </w:tcPr>
          <w:p w:rsidR="002A3558" w:rsidRDefault="002A3558">
            <w:r>
              <w:t>Sporządzone dla AIP PWr</w:t>
            </w:r>
          </w:p>
        </w:tc>
        <w:tc>
          <w:tcPr>
            <w:tcW w:w="5824" w:type="dxa"/>
            <w:gridSpan w:val="3"/>
            <w:vMerge w:val="restart"/>
          </w:tcPr>
          <w:p w:rsidR="002A3558" w:rsidRDefault="002A3558">
            <w:r>
              <w:t>Sporządzone przez:</w:t>
            </w:r>
          </w:p>
        </w:tc>
        <w:tc>
          <w:tcPr>
            <w:tcW w:w="2912" w:type="dxa"/>
          </w:tcPr>
          <w:p w:rsidR="002A3558" w:rsidRDefault="002A3558">
            <w:r>
              <w:t>Data</w:t>
            </w:r>
          </w:p>
        </w:tc>
      </w:tr>
      <w:tr w:rsidR="002A3558" w:rsidTr="0017080B">
        <w:trPr>
          <w:trHeight w:val="58"/>
        </w:trPr>
        <w:tc>
          <w:tcPr>
            <w:tcW w:w="2910" w:type="dxa"/>
            <w:vMerge/>
          </w:tcPr>
          <w:p w:rsidR="002A3558" w:rsidRDefault="002A3558"/>
        </w:tc>
        <w:tc>
          <w:tcPr>
            <w:tcW w:w="2911" w:type="dxa"/>
            <w:vMerge/>
          </w:tcPr>
          <w:p w:rsidR="002A3558" w:rsidRDefault="002A3558"/>
        </w:tc>
        <w:tc>
          <w:tcPr>
            <w:tcW w:w="5824" w:type="dxa"/>
            <w:gridSpan w:val="3"/>
            <w:vMerge/>
          </w:tcPr>
          <w:p w:rsidR="002A3558" w:rsidRDefault="002A3558"/>
        </w:tc>
        <w:tc>
          <w:tcPr>
            <w:tcW w:w="2912" w:type="dxa"/>
          </w:tcPr>
          <w:p w:rsidR="002A3558" w:rsidRDefault="002A3558">
            <w:r>
              <w:t>Wersja</w:t>
            </w:r>
          </w:p>
        </w:tc>
      </w:tr>
      <w:tr w:rsidR="002A3558" w:rsidTr="0017080B">
        <w:trPr>
          <w:trHeight w:val="427"/>
        </w:trPr>
        <w:tc>
          <w:tcPr>
            <w:tcW w:w="14557" w:type="dxa"/>
            <w:gridSpan w:val="6"/>
          </w:tcPr>
          <w:p w:rsidR="002A3558" w:rsidRDefault="002A3558">
            <w:r>
              <w:t>Przedsięwzięcie</w:t>
            </w:r>
            <w:r w:rsidR="00031113">
              <w:t xml:space="preserve">:  </w:t>
            </w:r>
          </w:p>
        </w:tc>
      </w:tr>
      <w:tr w:rsidR="0017080B" w:rsidTr="0017080B">
        <w:trPr>
          <w:trHeight w:val="2105"/>
        </w:trPr>
        <w:tc>
          <w:tcPr>
            <w:tcW w:w="2910" w:type="dxa"/>
            <w:vMerge w:val="restart"/>
          </w:tcPr>
          <w:p w:rsidR="0017080B" w:rsidRDefault="0017080B">
            <w:r>
              <w:t>Kluczowi partnerzy</w:t>
            </w:r>
          </w:p>
        </w:tc>
        <w:tc>
          <w:tcPr>
            <w:tcW w:w="2911" w:type="dxa"/>
          </w:tcPr>
          <w:p w:rsidR="0017080B" w:rsidRDefault="0017080B">
            <w:r>
              <w:t>Kluczowe działania</w:t>
            </w:r>
          </w:p>
        </w:tc>
        <w:tc>
          <w:tcPr>
            <w:tcW w:w="2911" w:type="dxa"/>
            <w:gridSpan w:val="2"/>
            <w:vMerge w:val="restart"/>
          </w:tcPr>
          <w:p w:rsidR="0017080B" w:rsidRDefault="0017080B">
            <w:r>
              <w:t>Propozycja wartości</w:t>
            </w:r>
          </w:p>
        </w:tc>
        <w:tc>
          <w:tcPr>
            <w:tcW w:w="2913" w:type="dxa"/>
          </w:tcPr>
          <w:p w:rsidR="0017080B" w:rsidRDefault="0017080B">
            <w:r>
              <w:t>Relacje z klientami</w:t>
            </w:r>
          </w:p>
        </w:tc>
        <w:tc>
          <w:tcPr>
            <w:tcW w:w="2912" w:type="dxa"/>
            <w:vMerge w:val="restart"/>
          </w:tcPr>
          <w:p w:rsidR="0017080B" w:rsidRDefault="0017080B" w:rsidP="0017080B">
            <w:r>
              <w:t>Segmenty klientów</w:t>
            </w:r>
          </w:p>
        </w:tc>
      </w:tr>
      <w:tr w:rsidR="0017080B" w:rsidTr="0017080B">
        <w:trPr>
          <w:trHeight w:val="2117"/>
        </w:trPr>
        <w:tc>
          <w:tcPr>
            <w:tcW w:w="2910" w:type="dxa"/>
            <w:vMerge/>
          </w:tcPr>
          <w:p w:rsidR="0017080B" w:rsidRDefault="0017080B"/>
        </w:tc>
        <w:tc>
          <w:tcPr>
            <w:tcW w:w="2911" w:type="dxa"/>
          </w:tcPr>
          <w:p w:rsidR="0017080B" w:rsidRDefault="0017080B">
            <w:r>
              <w:t>Kluczowe zasoby</w:t>
            </w:r>
          </w:p>
        </w:tc>
        <w:tc>
          <w:tcPr>
            <w:tcW w:w="2911" w:type="dxa"/>
            <w:gridSpan w:val="2"/>
            <w:vMerge/>
          </w:tcPr>
          <w:p w:rsidR="0017080B" w:rsidRDefault="0017080B"/>
        </w:tc>
        <w:tc>
          <w:tcPr>
            <w:tcW w:w="2913" w:type="dxa"/>
          </w:tcPr>
          <w:p w:rsidR="0017080B" w:rsidRDefault="0017080B">
            <w:r>
              <w:t>Kanały</w:t>
            </w:r>
          </w:p>
        </w:tc>
        <w:tc>
          <w:tcPr>
            <w:tcW w:w="2912" w:type="dxa"/>
            <w:vMerge/>
          </w:tcPr>
          <w:p w:rsidR="0017080B" w:rsidRDefault="0017080B"/>
        </w:tc>
      </w:tr>
      <w:tr w:rsidR="0017080B" w:rsidTr="0017080B">
        <w:trPr>
          <w:trHeight w:val="1873"/>
        </w:trPr>
        <w:tc>
          <w:tcPr>
            <w:tcW w:w="7277" w:type="dxa"/>
            <w:gridSpan w:val="3"/>
          </w:tcPr>
          <w:p w:rsidR="0017080B" w:rsidRDefault="0017080B">
            <w:r>
              <w:t>Struktura kosztów</w:t>
            </w:r>
          </w:p>
        </w:tc>
        <w:tc>
          <w:tcPr>
            <w:tcW w:w="7280" w:type="dxa"/>
            <w:gridSpan w:val="3"/>
          </w:tcPr>
          <w:p w:rsidR="0017080B" w:rsidRDefault="0017080B" w:rsidP="0017080B">
            <w:r>
              <w:t>Strumienie przychodów</w:t>
            </w:r>
          </w:p>
        </w:tc>
      </w:tr>
    </w:tbl>
    <w:p w:rsidR="00D355D7" w:rsidRDefault="00D355D7"/>
    <w:p w:rsidR="003C378A" w:rsidRDefault="003C378A"/>
    <w:p w:rsidR="003C378A" w:rsidRDefault="003C378A">
      <w:bookmarkStart w:id="0" w:name="_GoBack"/>
      <w:bookmarkEnd w:id="0"/>
    </w:p>
    <w:sectPr w:rsidR="003C378A" w:rsidSect="002A35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58"/>
    <w:rsid w:val="00031113"/>
    <w:rsid w:val="0017080B"/>
    <w:rsid w:val="002A3558"/>
    <w:rsid w:val="003C378A"/>
    <w:rsid w:val="008041F2"/>
    <w:rsid w:val="00A67773"/>
    <w:rsid w:val="00D3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D936"/>
  <w15:chartTrackingRefBased/>
  <w15:docId w15:val="{E69D5A6F-CA16-4EA2-A8ED-C8055E3C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AG</cp:lastModifiedBy>
  <cp:revision>2</cp:revision>
  <dcterms:created xsi:type="dcterms:W3CDTF">2021-10-27T07:07:00Z</dcterms:created>
  <dcterms:modified xsi:type="dcterms:W3CDTF">2021-10-27T07:07:00Z</dcterms:modified>
</cp:coreProperties>
</file>